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2145" w:rsidRDefault="00C52145" w:rsidP="00C52145">
      <w:pPr>
        <w:spacing w:after="0" w:line="240" w:lineRule="auto"/>
        <w:jc w:val="right"/>
        <w:outlineLvl w:val="2"/>
        <w:rPr>
          <w:rFonts w:ascii="Times New Roman" w:eastAsia="Times New Roman" w:hAnsi="Times New Roman" w:cs="Times New Roman"/>
          <w:b/>
          <w:bCs/>
          <w:sz w:val="27"/>
          <w:szCs w:val="27"/>
          <w:lang w:eastAsia="bg-BG"/>
        </w:rPr>
      </w:pPr>
      <w:bookmarkStart w:id="0" w:name="_GoBack"/>
      <w:bookmarkEnd w:id="0"/>
      <w:r>
        <w:rPr>
          <w:rFonts w:ascii="Times New Roman" w:eastAsia="Times New Roman" w:hAnsi="Times New Roman" w:cs="Times New Roman"/>
          <w:b/>
          <w:bCs/>
          <w:sz w:val="27"/>
          <w:szCs w:val="27"/>
          <w:lang w:eastAsia="bg-BG"/>
        </w:rPr>
        <w:t>Проект!</w:t>
      </w:r>
    </w:p>
    <w:p w:rsidR="00482A93" w:rsidRDefault="00A02630" w:rsidP="00482A93">
      <w:pPr>
        <w:spacing w:after="0" w:line="240" w:lineRule="auto"/>
        <w:jc w:val="center"/>
        <w:outlineLvl w:val="2"/>
        <w:rPr>
          <w:rFonts w:ascii="Times New Roman" w:eastAsia="Times New Roman" w:hAnsi="Times New Roman" w:cs="Times New Roman"/>
          <w:b/>
          <w:bCs/>
          <w:sz w:val="27"/>
          <w:szCs w:val="27"/>
          <w:lang w:eastAsia="bg-BG"/>
        </w:rPr>
      </w:pPr>
      <w:r w:rsidRPr="00A02630">
        <w:rPr>
          <w:rFonts w:ascii="Times New Roman" w:eastAsia="Times New Roman" w:hAnsi="Times New Roman" w:cs="Times New Roman"/>
          <w:b/>
          <w:bCs/>
          <w:sz w:val="27"/>
          <w:szCs w:val="27"/>
          <w:lang w:eastAsia="bg-BG"/>
        </w:rPr>
        <w:t xml:space="preserve">НАРЕДБА </w:t>
      </w:r>
    </w:p>
    <w:p w:rsidR="00482A93" w:rsidRDefault="00A02630" w:rsidP="00482A93">
      <w:pPr>
        <w:spacing w:after="0" w:line="240" w:lineRule="auto"/>
        <w:jc w:val="center"/>
        <w:outlineLvl w:val="2"/>
        <w:rPr>
          <w:rFonts w:ascii="Times New Roman" w:eastAsia="Times New Roman" w:hAnsi="Times New Roman" w:cs="Times New Roman"/>
          <w:b/>
          <w:bCs/>
          <w:sz w:val="27"/>
          <w:szCs w:val="27"/>
          <w:lang w:eastAsia="bg-BG"/>
        </w:rPr>
      </w:pPr>
      <w:r w:rsidRPr="00A02630">
        <w:rPr>
          <w:rFonts w:ascii="Times New Roman" w:eastAsia="Times New Roman" w:hAnsi="Times New Roman" w:cs="Times New Roman"/>
          <w:b/>
          <w:bCs/>
          <w:sz w:val="27"/>
          <w:szCs w:val="27"/>
          <w:lang w:eastAsia="bg-BG"/>
        </w:rPr>
        <w:t xml:space="preserve">за реда за поставяне на </w:t>
      </w:r>
      <w:proofErr w:type="spellStart"/>
      <w:r w:rsidRPr="00A02630">
        <w:rPr>
          <w:rFonts w:ascii="Times New Roman" w:eastAsia="Times New Roman" w:hAnsi="Times New Roman" w:cs="Times New Roman"/>
          <w:b/>
          <w:bCs/>
          <w:sz w:val="27"/>
          <w:szCs w:val="27"/>
          <w:lang w:eastAsia="bg-BG"/>
        </w:rPr>
        <w:t>преместваеми</w:t>
      </w:r>
      <w:proofErr w:type="spellEnd"/>
      <w:r w:rsidRPr="00A02630">
        <w:rPr>
          <w:rFonts w:ascii="Times New Roman" w:eastAsia="Times New Roman" w:hAnsi="Times New Roman" w:cs="Times New Roman"/>
          <w:b/>
          <w:bCs/>
          <w:sz w:val="27"/>
          <w:szCs w:val="27"/>
          <w:lang w:eastAsia="bg-BG"/>
        </w:rPr>
        <w:t xml:space="preserve"> обекти за увеселителна, </w:t>
      </w:r>
    </w:p>
    <w:p w:rsidR="00A02630" w:rsidRPr="00A02630" w:rsidRDefault="00A02630" w:rsidP="00482A93">
      <w:pPr>
        <w:spacing w:after="0" w:line="240" w:lineRule="auto"/>
        <w:jc w:val="center"/>
        <w:outlineLvl w:val="2"/>
        <w:rPr>
          <w:rFonts w:ascii="Times New Roman" w:eastAsia="Times New Roman" w:hAnsi="Times New Roman" w:cs="Times New Roman"/>
          <w:b/>
          <w:bCs/>
          <w:sz w:val="27"/>
          <w:szCs w:val="27"/>
          <w:lang w:eastAsia="bg-BG"/>
        </w:rPr>
      </w:pPr>
      <w:r w:rsidRPr="00A02630">
        <w:rPr>
          <w:rFonts w:ascii="Times New Roman" w:eastAsia="Times New Roman" w:hAnsi="Times New Roman" w:cs="Times New Roman"/>
          <w:b/>
          <w:bCs/>
          <w:sz w:val="27"/>
          <w:szCs w:val="27"/>
          <w:lang w:eastAsia="bg-BG"/>
        </w:rPr>
        <w:t xml:space="preserve">търговска или друга обслужваща дейност и елементите на градското обзавеждане на територията на община </w:t>
      </w:r>
      <w:r>
        <w:rPr>
          <w:rFonts w:ascii="Times New Roman" w:eastAsia="Times New Roman" w:hAnsi="Times New Roman" w:cs="Times New Roman"/>
          <w:b/>
          <w:bCs/>
          <w:sz w:val="27"/>
          <w:szCs w:val="27"/>
          <w:lang w:eastAsia="bg-BG"/>
        </w:rPr>
        <w:t>Своге</w:t>
      </w:r>
    </w:p>
    <w:p w:rsidR="00A02630" w:rsidRPr="00A02630" w:rsidRDefault="00A02630" w:rsidP="00A02630">
      <w:pPr>
        <w:spacing w:before="100" w:beforeAutospacing="1" w:after="100" w:afterAutospacing="1" w:line="240" w:lineRule="auto"/>
        <w:jc w:val="center"/>
        <w:outlineLvl w:val="2"/>
        <w:rPr>
          <w:rFonts w:ascii="Times New Roman" w:eastAsia="Times New Roman" w:hAnsi="Times New Roman" w:cs="Times New Roman"/>
          <w:b/>
          <w:bCs/>
          <w:sz w:val="24"/>
          <w:szCs w:val="24"/>
          <w:lang w:eastAsia="bg-BG"/>
        </w:rPr>
      </w:pPr>
      <w:bookmarkStart w:id="1" w:name="p4539833"/>
      <w:bookmarkStart w:id="2" w:name="p32786919"/>
      <w:bookmarkEnd w:id="1"/>
      <w:bookmarkEnd w:id="2"/>
      <w:r w:rsidRPr="00A02630">
        <w:rPr>
          <w:rFonts w:ascii="Times New Roman" w:eastAsia="Times New Roman" w:hAnsi="Times New Roman" w:cs="Times New Roman"/>
          <w:b/>
          <w:bCs/>
          <w:sz w:val="24"/>
          <w:szCs w:val="24"/>
          <w:lang w:eastAsia="bg-BG"/>
        </w:rPr>
        <w:t>Раздел І</w:t>
      </w:r>
      <w:r w:rsidRPr="00A02630">
        <w:rPr>
          <w:rFonts w:ascii="Times New Roman" w:eastAsia="Times New Roman" w:hAnsi="Times New Roman" w:cs="Times New Roman"/>
          <w:b/>
          <w:bCs/>
          <w:sz w:val="24"/>
          <w:szCs w:val="24"/>
          <w:lang w:eastAsia="bg-BG"/>
        </w:rPr>
        <w:br/>
        <w:t>ОБЩИ ПОЛОЖЕНИЯ</w:t>
      </w:r>
    </w:p>
    <w:p w:rsidR="00A02630" w:rsidRPr="00A02630" w:rsidRDefault="00A02630" w:rsidP="00A02630">
      <w:pPr>
        <w:spacing w:after="0" w:line="240" w:lineRule="auto"/>
        <w:ind w:firstLine="708"/>
        <w:jc w:val="both"/>
        <w:rPr>
          <w:rFonts w:ascii="Times New Roman" w:eastAsia="Times New Roman" w:hAnsi="Times New Roman" w:cs="Times New Roman"/>
          <w:sz w:val="24"/>
          <w:szCs w:val="24"/>
          <w:lang w:eastAsia="bg-BG"/>
        </w:rPr>
      </w:pPr>
      <w:bookmarkStart w:id="3" w:name="p47682103"/>
      <w:bookmarkEnd w:id="3"/>
      <w:r w:rsidRPr="00A02630">
        <w:rPr>
          <w:rFonts w:ascii="Times New Roman" w:eastAsia="Times New Roman" w:hAnsi="Times New Roman" w:cs="Times New Roman"/>
          <w:b/>
          <w:bCs/>
          <w:sz w:val="24"/>
          <w:szCs w:val="24"/>
          <w:lang w:eastAsia="bg-BG"/>
        </w:rPr>
        <w:t>Чл. 1</w:t>
      </w:r>
      <w:r w:rsidRPr="00A02630">
        <w:rPr>
          <w:rFonts w:ascii="Times New Roman" w:eastAsia="Times New Roman" w:hAnsi="Times New Roman" w:cs="Times New Roman"/>
          <w:sz w:val="24"/>
          <w:szCs w:val="24"/>
          <w:lang w:eastAsia="bg-BG"/>
        </w:rPr>
        <w:t xml:space="preserve">. (1) Тази наредба определя реда и условията за поставяне и премахване на </w:t>
      </w:r>
      <w:proofErr w:type="spellStart"/>
      <w:r w:rsidRPr="00A02630">
        <w:rPr>
          <w:rFonts w:ascii="Times New Roman" w:eastAsia="Times New Roman" w:hAnsi="Times New Roman" w:cs="Times New Roman"/>
          <w:sz w:val="24"/>
          <w:szCs w:val="24"/>
          <w:lang w:eastAsia="bg-BG"/>
        </w:rPr>
        <w:t>преместваеми</w:t>
      </w:r>
      <w:proofErr w:type="spellEnd"/>
      <w:r w:rsidRPr="00A02630">
        <w:rPr>
          <w:rFonts w:ascii="Times New Roman" w:eastAsia="Times New Roman" w:hAnsi="Times New Roman" w:cs="Times New Roman"/>
          <w:sz w:val="24"/>
          <w:szCs w:val="24"/>
          <w:lang w:eastAsia="bg-BG"/>
        </w:rPr>
        <w:t xml:space="preserve"> обекти /ПО/ на територията на </w:t>
      </w:r>
      <w:r>
        <w:rPr>
          <w:rFonts w:ascii="Times New Roman" w:eastAsia="Times New Roman" w:hAnsi="Times New Roman" w:cs="Times New Roman"/>
          <w:sz w:val="24"/>
          <w:szCs w:val="24"/>
          <w:lang w:eastAsia="bg-BG"/>
        </w:rPr>
        <w:t>община Своге</w:t>
      </w:r>
      <w:r w:rsidRPr="00A02630">
        <w:rPr>
          <w:rFonts w:ascii="Times New Roman" w:eastAsia="Times New Roman" w:hAnsi="Times New Roman" w:cs="Times New Roman"/>
          <w:sz w:val="24"/>
          <w:szCs w:val="24"/>
          <w:lang w:eastAsia="bg-BG"/>
        </w:rPr>
        <w:t xml:space="preserve">, в съответствие с </w:t>
      </w:r>
      <w:hyperlink r:id="rId4" w:anchor="p44277313" w:history="1">
        <w:r w:rsidRPr="00A02630">
          <w:rPr>
            <w:rFonts w:ascii="Times New Roman" w:eastAsia="Times New Roman" w:hAnsi="Times New Roman" w:cs="Times New Roman"/>
            <w:sz w:val="24"/>
            <w:szCs w:val="24"/>
            <w:lang w:eastAsia="bg-BG"/>
          </w:rPr>
          <w:t>чл. 56 и следващите от Закон за устройство на територията /ЗУТ/</w:t>
        </w:r>
      </w:hyperlink>
      <w:r w:rsidRPr="00A02630">
        <w:rPr>
          <w:rFonts w:ascii="Times New Roman" w:eastAsia="Times New Roman" w:hAnsi="Times New Roman" w:cs="Times New Roman"/>
          <w:sz w:val="24"/>
          <w:szCs w:val="24"/>
          <w:lang w:eastAsia="bg-BG"/>
        </w:rPr>
        <w:t>.</w:t>
      </w:r>
    </w:p>
    <w:p w:rsidR="00A02630" w:rsidRPr="00A02630" w:rsidRDefault="00A02630" w:rsidP="00A02630">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(2) </w:t>
      </w:r>
      <w:proofErr w:type="spellStart"/>
      <w:r w:rsidRPr="00A02630">
        <w:rPr>
          <w:rFonts w:ascii="Times New Roman" w:eastAsia="Times New Roman" w:hAnsi="Times New Roman" w:cs="Times New Roman"/>
          <w:sz w:val="24"/>
          <w:szCs w:val="24"/>
          <w:lang w:eastAsia="bg-BG"/>
        </w:rPr>
        <w:t>Преместваем</w:t>
      </w:r>
      <w:proofErr w:type="spellEnd"/>
      <w:r w:rsidRPr="00A02630">
        <w:rPr>
          <w:rFonts w:ascii="Times New Roman" w:eastAsia="Times New Roman" w:hAnsi="Times New Roman" w:cs="Times New Roman"/>
          <w:sz w:val="24"/>
          <w:szCs w:val="24"/>
          <w:lang w:eastAsia="bg-BG"/>
        </w:rPr>
        <w:t xml:space="preserve"> обект, по смисъла на тази наредба, е обект, предназначен за увеселителна, търговска, спортна или друга обслужваща дейност, който може след отделянето му от повърхността и от мрежите на техническата инфраструктура да бъде преместван в пространството, без да губи своята индивидуализация и възможност да бъде ползван на друго място със същото или с подобно предназначение на това, за което е ползван на мястото, от което е отделен, като поставянето му и/или премахването му не изменя трайно субстанцията или начина на ползване на земята, както и на обекта, върху който се поставя или от който се отделя.</w:t>
      </w:r>
    </w:p>
    <w:p w:rsidR="00A02630" w:rsidRPr="00A02630" w:rsidRDefault="00A02630" w:rsidP="00A02630">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(3) Разпоредбите на тази наредба важат съответно и за поставянето на </w:t>
      </w:r>
      <w:proofErr w:type="spellStart"/>
      <w:r w:rsidRPr="00A02630">
        <w:rPr>
          <w:rFonts w:ascii="Times New Roman" w:eastAsia="Times New Roman" w:hAnsi="Times New Roman" w:cs="Times New Roman"/>
          <w:sz w:val="24"/>
          <w:szCs w:val="24"/>
          <w:lang w:eastAsia="bg-BG"/>
        </w:rPr>
        <w:t>преместваеми</w:t>
      </w:r>
      <w:proofErr w:type="spellEnd"/>
      <w:r w:rsidRPr="00A02630">
        <w:rPr>
          <w:rFonts w:ascii="Times New Roman" w:eastAsia="Times New Roman" w:hAnsi="Times New Roman" w:cs="Times New Roman"/>
          <w:sz w:val="24"/>
          <w:szCs w:val="24"/>
          <w:lang w:eastAsia="bg-BG"/>
        </w:rPr>
        <w:t xml:space="preserve"> обекти и съоръжения към временни открити паркинги и зони за платено и безплатно паркиране и пазари за сергийна търговия, детски и спортни площадки и други подобни открити обекти, разрешени по реда на </w:t>
      </w:r>
      <w:hyperlink r:id="rId5" w:anchor="p32670006" w:history="1">
        <w:r w:rsidRPr="00A02630">
          <w:rPr>
            <w:rFonts w:ascii="Times New Roman" w:eastAsia="Times New Roman" w:hAnsi="Times New Roman" w:cs="Times New Roman"/>
            <w:sz w:val="24"/>
            <w:szCs w:val="24"/>
            <w:lang w:eastAsia="bg-BG"/>
          </w:rPr>
          <w:t>чл. 55 от ЗУТ</w:t>
        </w:r>
      </w:hyperlink>
      <w:r w:rsidRPr="00A02630">
        <w:rPr>
          <w:rFonts w:ascii="Times New Roman" w:eastAsia="Times New Roman" w:hAnsi="Times New Roman" w:cs="Times New Roman"/>
          <w:sz w:val="24"/>
          <w:szCs w:val="24"/>
          <w:lang w:eastAsia="bg-BG"/>
        </w:rPr>
        <w:t>.</w:t>
      </w:r>
    </w:p>
    <w:p w:rsidR="00A02630" w:rsidRPr="00A02630" w:rsidRDefault="00A02630" w:rsidP="00A02630">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(4) </w:t>
      </w:r>
      <w:proofErr w:type="spellStart"/>
      <w:r w:rsidRPr="00A02630">
        <w:rPr>
          <w:rFonts w:ascii="Times New Roman" w:eastAsia="Times New Roman" w:hAnsi="Times New Roman" w:cs="Times New Roman"/>
          <w:sz w:val="24"/>
          <w:szCs w:val="24"/>
          <w:lang w:eastAsia="bg-BG"/>
        </w:rPr>
        <w:t>Преместваеми</w:t>
      </w:r>
      <w:proofErr w:type="spellEnd"/>
      <w:r w:rsidRPr="00A02630">
        <w:rPr>
          <w:rFonts w:ascii="Times New Roman" w:eastAsia="Times New Roman" w:hAnsi="Times New Roman" w:cs="Times New Roman"/>
          <w:sz w:val="24"/>
          <w:szCs w:val="24"/>
          <w:lang w:eastAsia="bg-BG"/>
        </w:rPr>
        <w:t xml:space="preserve"> обекти, свързани със събиране на подписки и други обществени и политически прояви, благотворителни и спортни мероприятия, в които Община </w:t>
      </w:r>
      <w:r>
        <w:rPr>
          <w:rFonts w:ascii="Times New Roman" w:eastAsia="Times New Roman" w:hAnsi="Times New Roman" w:cs="Times New Roman"/>
          <w:sz w:val="24"/>
          <w:szCs w:val="24"/>
          <w:lang w:eastAsia="bg-BG"/>
        </w:rPr>
        <w:t>Своге</w:t>
      </w:r>
      <w:r w:rsidRPr="00A02630">
        <w:rPr>
          <w:rFonts w:ascii="Times New Roman" w:eastAsia="Times New Roman" w:hAnsi="Times New Roman" w:cs="Times New Roman"/>
          <w:sz w:val="24"/>
          <w:szCs w:val="24"/>
          <w:lang w:eastAsia="bg-BG"/>
        </w:rPr>
        <w:t xml:space="preserve"> е съорганизатор се разрешават по схема, одобрена от главния архитект на Община </w:t>
      </w:r>
      <w:r>
        <w:rPr>
          <w:rFonts w:ascii="Times New Roman" w:eastAsia="Times New Roman" w:hAnsi="Times New Roman" w:cs="Times New Roman"/>
          <w:sz w:val="24"/>
          <w:szCs w:val="24"/>
          <w:lang w:eastAsia="bg-BG"/>
        </w:rPr>
        <w:t>Своге</w:t>
      </w:r>
      <w:r w:rsidRPr="00A02630">
        <w:rPr>
          <w:rFonts w:ascii="Times New Roman" w:eastAsia="Times New Roman" w:hAnsi="Times New Roman" w:cs="Times New Roman"/>
          <w:sz w:val="24"/>
          <w:szCs w:val="24"/>
          <w:lang w:eastAsia="bg-BG"/>
        </w:rPr>
        <w:t xml:space="preserve"> и по реда на Наредба за осигуряване на обществения ред.</w:t>
      </w:r>
    </w:p>
    <w:p w:rsidR="00A02630" w:rsidRPr="00A02630" w:rsidRDefault="00A02630" w:rsidP="00A02630">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(5) </w:t>
      </w:r>
      <w:proofErr w:type="spellStart"/>
      <w:r w:rsidRPr="00A02630">
        <w:rPr>
          <w:rFonts w:ascii="Times New Roman" w:eastAsia="Times New Roman" w:hAnsi="Times New Roman" w:cs="Times New Roman"/>
          <w:sz w:val="24"/>
          <w:szCs w:val="24"/>
          <w:lang w:eastAsia="bg-BG"/>
        </w:rPr>
        <w:t>Преместваемите</w:t>
      </w:r>
      <w:proofErr w:type="spellEnd"/>
      <w:r w:rsidRPr="00A02630">
        <w:rPr>
          <w:rFonts w:ascii="Times New Roman" w:eastAsia="Times New Roman" w:hAnsi="Times New Roman" w:cs="Times New Roman"/>
          <w:sz w:val="24"/>
          <w:szCs w:val="24"/>
          <w:lang w:eastAsia="bg-BG"/>
        </w:rPr>
        <w:t xml:space="preserve"> обекти трябва да отговарят на устройствените и строителните правила за безопасност, и за формиране на благоприятна жизнена и здравословна среда, и добър естетически облик на Община </w:t>
      </w:r>
      <w:r>
        <w:rPr>
          <w:rFonts w:ascii="Times New Roman" w:eastAsia="Times New Roman" w:hAnsi="Times New Roman" w:cs="Times New Roman"/>
          <w:sz w:val="24"/>
          <w:szCs w:val="24"/>
          <w:lang w:eastAsia="bg-BG"/>
        </w:rPr>
        <w:t>Своге</w:t>
      </w:r>
      <w:r w:rsidRPr="00A02630">
        <w:rPr>
          <w:rFonts w:ascii="Times New Roman" w:eastAsia="Times New Roman" w:hAnsi="Times New Roman" w:cs="Times New Roman"/>
          <w:sz w:val="24"/>
          <w:szCs w:val="24"/>
          <w:lang w:eastAsia="bg-BG"/>
        </w:rPr>
        <w:t>.</w:t>
      </w:r>
    </w:p>
    <w:p w:rsidR="00A02630" w:rsidRPr="00A02630" w:rsidRDefault="00A02630" w:rsidP="00A02630">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(6) С Наредбата се определят устройствените изисквания при поставяне на </w:t>
      </w:r>
      <w:proofErr w:type="spellStart"/>
      <w:r w:rsidRPr="00A02630">
        <w:rPr>
          <w:rFonts w:ascii="Times New Roman" w:eastAsia="Times New Roman" w:hAnsi="Times New Roman" w:cs="Times New Roman"/>
          <w:sz w:val="24"/>
          <w:szCs w:val="24"/>
          <w:lang w:eastAsia="bg-BG"/>
        </w:rPr>
        <w:t>преместваеми</w:t>
      </w:r>
      <w:proofErr w:type="spellEnd"/>
      <w:r w:rsidRPr="00A02630">
        <w:rPr>
          <w:rFonts w:ascii="Times New Roman" w:eastAsia="Times New Roman" w:hAnsi="Times New Roman" w:cs="Times New Roman"/>
          <w:sz w:val="24"/>
          <w:szCs w:val="24"/>
          <w:lang w:eastAsia="bg-BG"/>
        </w:rPr>
        <w:t xml:space="preserve"> обекти на територията на община </w:t>
      </w:r>
      <w:r>
        <w:rPr>
          <w:rFonts w:ascii="Times New Roman" w:eastAsia="Times New Roman" w:hAnsi="Times New Roman" w:cs="Times New Roman"/>
          <w:sz w:val="24"/>
          <w:szCs w:val="24"/>
          <w:lang w:eastAsia="bg-BG"/>
        </w:rPr>
        <w:t>Своге</w:t>
      </w:r>
      <w:r w:rsidRPr="00A02630">
        <w:rPr>
          <w:rFonts w:ascii="Times New Roman" w:eastAsia="Times New Roman" w:hAnsi="Times New Roman" w:cs="Times New Roman"/>
          <w:sz w:val="24"/>
          <w:szCs w:val="24"/>
          <w:lang w:eastAsia="bg-BG"/>
        </w:rPr>
        <w:t xml:space="preserve">, правомощията на административните органи на Община </w:t>
      </w:r>
      <w:r>
        <w:rPr>
          <w:rFonts w:ascii="Times New Roman" w:eastAsia="Times New Roman" w:hAnsi="Times New Roman" w:cs="Times New Roman"/>
          <w:sz w:val="24"/>
          <w:szCs w:val="24"/>
          <w:lang w:eastAsia="bg-BG"/>
        </w:rPr>
        <w:t>Своге</w:t>
      </w:r>
      <w:r w:rsidRPr="00A02630">
        <w:rPr>
          <w:rFonts w:ascii="Times New Roman" w:eastAsia="Times New Roman" w:hAnsi="Times New Roman" w:cs="Times New Roman"/>
          <w:sz w:val="24"/>
          <w:szCs w:val="24"/>
          <w:lang w:eastAsia="bg-BG"/>
        </w:rPr>
        <w:t xml:space="preserve">, относно реда за издаване и отнемане на разрешения за поставяне на </w:t>
      </w:r>
      <w:proofErr w:type="spellStart"/>
      <w:r w:rsidRPr="00A02630">
        <w:rPr>
          <w:rFonts w:ascii="Times New Roman" w:eastAsia="Times New Roman" w:hAnsi="Times New Roman" w:cs="Times New Roman"/>
          <w:sz w:val="24"/>
          <w:szCs w:val="24"/>
          <w:lang w:eastAsia="bg-BG"/>
        </w:rPr>
        <w:t>преместваеми</w:t>
      </w:r>
      <w:proofErr w:type="spellEnd"/>
      <w:r w:rsidRPr="00A02630">
        <w:rPr>
          <w:rFonts w:ascii="Times New Roman" w:eastAsia="Times New Roman" w:hAnsi="Times New Roman" w:cs="Times New Roman"/>
          <w:sz w:val="24"/>
          <w:szCs w:val="24"/>
          <w:lang w:eastAsia="bg-BG"/>
        </w:rPr>
        <w:t xml:space="preserve"> обекти на заинтересованите лица.</w:t>
      </w:r>
    </w:p>
    <w:p w:rsidR="00A02630" w:rsidRPr="00A02630" w:rsidRDefault="00A02630" w:rsidP="00A02630">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(7) </w:t>
      </w:r>
      <w:proofErr w:type="spellStart"/>
      <w:r w:rsidRPr="00A02630">
        <w:rPr>
          <w:rFonts w:ascii="Times New Roman" w:eastAsia="Times New Roman" w:hAnsi="Times New Roman" w:cs="Times New Roman"/>
          <w:sz w:val="24"/>
          <w:szCs w:val="24"/>
          <w:lang w:eastAsia="bg-BG"/>
        </w:rPr>
        <w:t>Преместваемите</w:t>
      </w:r>
      <w:proofErr w:type="spellEnd"/>
      <w:r w:rsidRPr="00A02630">
        <w:rPr>
          <w:rFonts w:ascii="Times New Roman" w:eastAsia="Times New Roman" w:hAnsi="Times New Roman" w:cs="Times New Roman"/>
          <w:sz w:val="24"/>
          <w:szCs w:val="24"/>
          <w:lang w:eastAsia="bg-BG"/>
        </w:rPr>
        <w:t xml:space="preserve"> обекти по тази наредба не представляват недвижими имоти, не се нанасят в кадастралн</w:t>
      </w:r>
      <w:r>
        <w:rPr>
          <w:rFonts w:ascii="Times New Roman" w:eastAsia="Times New Roman" w:hAnsi="Times New Roman" w:cs="Times New Roman"/>
          <w:sz w:val="24"/>
          <w:szCs w:val="24"/>
          <w:lang w:eastAsia="bg-BG"/>
        </w:rPr>
        <w:t>ия план</w:t>
      </w:r>
      <w:r w:rsidRPr="00A02630">
        <w:rPr>
          <w:rFonts w:ascii="Times New Roman" w:eastAsia="Times New Roman" w:hAnsi="Times New Roman" w:cs="Times New Roman"/>
          <w:sz w:val="24"/>
          <w:szCs w:val="24"/>
          <w:lang w:eastAsia="bg-BG"/>
        </w:rPr>
        <w:t>, а за удостоверяването на правото на собственост или други права върху тях не се издават актове, подлежащи на вписване в имотния регистър.</w:t>
      </w:r>
    </w:p>
    <w:p w:rsidR="00A02630" w:rsidRPr="00A02630" w:rsidRDefault="00A02630" w:rsidP="00A02630">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(8) </w:t>
      </w:r>
      <w:proofErr w:type="spellStart"/>
      <w:r w:rsidRPr="00A02630">
        <w:rPr>
          <w:rFonts w:ascii="Times New Roman" w:eastAsia="Times New Roman" w:hAnsi="Times New Roman" w:cs="Times New Roman"/>
          <w:sz w:val="24"/>
          <w:szCs w:val="24"/>
          <w:lang w:eastAsia="bg-BG"/>
        </w:rPr>
        <w:t>Преместваеми</w:t>
      </w:r>
      <w:proofErr w:type="spellEnd"/>
      <w:r w:rsidRPr="00A02630">
        <w:rPr>
          <w:rFonts w:ascii="Times New Roman" w:eastAsia="Times New Roman" w:hAnsi="Times New Roman" w:cs="Times New Roman"/>
          <w:sz w:val="24"/>
          <w:szCs w:val="24"/>
          <w:lang w:eastAsia="bg-BG"/>
        </w:rPr>
        <w:t xml:space="preserve"> обекти в имоти общинска собственост, отдадени на концесия, се поставят в съответствие със сключения договор за концесия и въз основа на схема, одобрена от главния архитект на Община </w:t>
      </w:r>
      <w:r>
        <w:rPr>
          <w:rFonts w:ascii="Times New Roman" w:eastAsia="Times New Roman" w:hAnsi="Times New Roman" w:cs="Times New Roman"/>
          <w:sz w:val="24"/>
          <w:szCs w:val="24"/>
          <w:lang w:eastAsia="bg-BG"/>
        </w:rPr>
        <w:t>Своге</w:t>
      </w:r>
      <w:r w:rsidRPr="00A02630">
        <w:rPr>
          <w:rFonts w:ascii="Times New Roman" w:eastAsia="Times New Roman" w:hAnsi="Times New Roman" w:cs="Times New Roman"/>
          <w:sz w:val="24"/>
          <w:szCs w:val="24"/>
          <w:lang w:eastAsia="bg-BG"/>
        </w:rPr>
        <w:t xml:space="preserve">. Схемата служи за проучване, проектиране и изработване на необходимите съгласно разпоредбите на </w:t>
      </w:r>
      <w:hyperlink r:id="rId6" w:history="1">
        <w:r w:rsidRPr="00A02630">
          <w:rPr>
            <w:rFonts w:ascii="Times New Roman" w:eastAsia="Times New Roman" w:hAnsi="Times New Roman" w:cs="Times New Roman"/>
            <w:sz w:val="24"/>
            <w:szCs w:val="24"/>
            <w:lang w:eastAsia="bg-BG"/>
          </w:rPr>
          <w:t>ЗУТ</w:t>
        </w:r>
      </w:hyperlink>
      <w:r w:rsidRPr="00A02630">
        <w:rPr>
          <w:rFonts w:ascii="Times New Roman" w:eastAsia="Times New Roman" w:hAnsi="Times New Roman" w:cs="Times New Roman"/>
          <w:sz w:val="24"/>
          <w:szCs w:val="24"/>
          <w:lang w:eastAsia="bg-BG"/>
        </w:rPr>
        <w:t xml:space="preserve"> инвестиционни проекти. Разрешение за поставяне се издава от Кмета на община </w:t>
      </w:r>
      <w:r>
        <w:rPr>
          <w:rFonts w:ascii="Times New Roman" w:eastAsia="Times New Roman" w:hAnsi="Times New Roman" w:cs="Times New Roman"/>
          <w:sz w:val="24"/>
          <w:szCs w:val="24"/>
          <w:lang w:eastAsia="bg-BG"/>
        </w:rPr>
        <w:t>Своге</w:t>
      </w:r>
      <w:r w:rsidRPr="00A02630">
        <w:rPr>
          <w:rFonts w:ascii="Times New Roman" w:eastAsia="Times New Roman" w:hAnsi="Times New Roman" w:cs="Times New Roman"/>
          <w:sz w:val="24"/>
          <w:szCs w:val="24"/>
          <w:lang w:eastAsia="bg-BG"/>
        </w:rPr>
        <w:t xml:space="preserve"> на основание одобрена проектна документация. Разрешението за поставяне се издава за срок не по-дълъг от срока на договора за концесия. При необходимост, обектите могат да се свързват с временни връзки към мрежите и съоръженията на техническата инфраструктура след получаване на разрешение за строеж за външни връзки по реда на </w:t>
      </w:r>
      <w:hyperlink r:id="rId7" w:history="1">
        <w:r w:rsidRPr="00A02630">
          <w:rPr>
            <w:rFonts w:ascii="Times New Roman" w:eastAsia="Times New Roman" w:hAnsi="Times New Roman" w:cs="Times New Roman"/>
            <w:sz w:val="24"/>
            <w:szCs w:val="24"/>
            <w:lang w:eastAsia="bg-BG"/>
          </w:rPr>
          <w:t>ЗУТ</w:t>
        </w:r>
      </w:hyperlink>
      <w:r w:rsidRPr="00A02630">
        <w:rPr>
          <w:rFonts w:ascii="Times New Roman" w:eastAsia="Times New Roman" w:hAnsi="Times New Roman" w:cs="Times New Roman"/>
          <w:sz w:val="24"/>
          <w:szCs w:val="24"/>
          <w:lang w:eastAsia="bg-BG"/>
        </w:rPr>
        <w:t>.</w:t>
      </w:r>
    </w:p>
    <w:p w:rsidR="00A02630" w:rsidRPr="00A02630" w:rsidRDefault="00A02630" w:rsidP="00A02630">
      <w:pPr>
        <w:spacing w:after="0" w:line="240" w:lineRule="auto"/>
        <w:ind w:firstLine="708"/>
        <w:jc w:val="both"/>
        <w:rPr>
          <w:rFonts w:ascii="Times New Roman" w:eastAsia="Times New Roman" w:hAnsi="Times New Roman" w:cs="Times New Roman"/>
          <w:sz w:val="24"/>
          <w:szCs w:val="24"/>
          <w:lang w:eastAsia="bg-BG"/>
        </w:rPr>
      </w:pPr>
      <w:bookmarkStart w:id="4" w:name="p42372172"/>
      <w:bookmarkEnd w:id="4"/>
      <w:r w:rsidRPr="00A02630">
        <w:rPr>
          <w:rFonts w:ascii="Times New Roman" w:eastAsia="Times New Roman" w:hAnsi="Times New Roman" w:cs="Times New Roman"/>
          <w:b/>
          <w:bCs/>
          <w:sz w:val="24"/>
          <w:szCs w:val="24"/>
          <w:lang w:eastAsia="bg-BG"/>
        </w:rPr>
        <w:t>Чл. 2</w:t>
      </w:r>
      <w:r w:rsidRPr="00A02630">
        <w:rPr>
          <w:rFonts w:ascii="Times New Roman" w:eastAsia="Times New Roman" w:hAnsi="Times New Roman" w:cs="Times New Roman"/>
          <w:sz w:val="24"/>
          <w:szCs w:val="24"/>
          <w:lang w:eastAsia="bg-BG"/>
        </w:rPr>
        <w:t>. С отделни наредби на Общинския съвет се уреждат:</w:t>
      </w:r>
    </w:p>
    <w:p w:rsidR="00A02630" w:rsidRPr="00A02630" w:rsidRDefault="00A02630" w:rsidP="00A02630">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lastRenderedPageBreak/>
        <w:t xml:space="preserve">- Размерът на таксите, цените на услугите, редът и сроковете за събирането и заплащането им по настоящата наредба </w:t>
      </w:r>
    </w:p>
    <w:p w:rsidR="00A02630" w:rsidRPr="00A02630" w:rsidRDefault="00A02630" w:rsidP="00A02630">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 Редът и условията за издаване на разрешение за ползване на място общинска собственост на лицата, имащи право да поставят </w:t>
      </w:r>
      <w:proofErr w:type="spellStart"/>
      <w:r w:rsidRPr="00A02630">
        <w:rPr>
          <w:rFonts w:ascii="Times New Roman" w:eastAsia="Times New Roman" w:hAnsi="Times New Roman" w:cs="Times New Roman"/>
          <w:sz w:val="24"/>
          <w:szCs w:val="24"/>
          <w:lang w:eastAsia="bg-BG"/>
        </w:rPr>
        <w:t>преместваеми</w:t>
      </w:r>
      <w:proofErr w:type="spellEnd"/>
      <w:r w:rsidRPr="00A02630">
        <w:rPr>
          <w:rFonts w:ascii="Times New Roman" w:eastAsia="Times New Roman" w:hAnsi="Times New Roman" w:cs="Times New Roman"/>
          <w:sz w:val="24"/>
          <w:szCs w:val="24"/>
          <w:lang w:eastAsia="bg-BG"/>
        </w:rPr>
        <w:t xml:space="preserve"> обекти по смисъла на ч.1, ал. 2 от настоящата наредба.</w:t>
      </w:r>
    </w:p>
    <w:p w:rsidR="00A02630" w:rsidRPr="00A02630" w:rsidRDefault="00A02630" w:rsidP="00CA5492">
      <w:pPr>
        <w:spacing w:after="0" w:line="240" w:lineRule="auto"/>
        <w:ind w:firstLine="708"/>
        <w:jc w:val="both"/>
        <w:rPr>
          <w:rFonts w:ascii="Times New Roman" w:eastAsia="Times New Roman" w:hAnsi="Times New Roman" w:cs="Times New Roman"/>
          <w:sz w:val="24"/>
          <w:szCs w:val="24"/>
          <w:lang w:eastAsia="bg-BG"/>
        </w:rPr>
      </w:pPr>
      <w:bookmarkStart w:id="5" w:name="p42372173"/>
      <w:bookmarkEnd w:id="5"/>
      <w:r w:rsidRPr="00A02630">
        <w:rPr>
          <w:rFonts w:ascii="Times New Roman" w:eastAsia="Times New Roman" w:hAnsi="Times New Roman" w:cs="Times New Roman"/>
          <w:b/>
          <w:bCs/>
          <w:sz w:val="24"/>
          <w:szCs w:val="24"/>
          <w:lang w:eastAsia="bg-BG"/>
        </w:rPr>
        <w:t>Чл. 3</w:t>
      </w:r>
      <w:r w:rsidRPr="00A02630">
        <w:rPr>
          <w:rFonts w:ascii="Times New Roman" w:eastAsia="Times New Roman" w:hAnsi="Times New Roman" w:cs="Times New Roman"/>
          <w:sz w:val="24"/>
          <w:szCs w:val="24"/>
          <w:lang w:eastAsia="bg-BG"/>
        </w:rPr>
        <w:t>. Не са предмет на ре</w:t>
      </w:r>
      <w:r w:rsidR="00CA5492">
        <w:rPr>
          <w:rFonts w:ascii="Times New Roman" w:eastAsia="Times New Roman" w:hAnsi="Times New Roman" w:cs="Times New Roman"/>
          <w:sz w:val="24"/>
          <w:szCs w:val="24"/>
          <w:lang w:eastAsia="bg-BG"/>
        </w:rPr>
        <w:t>гламентиране чрез тази Наредба р</w:t>
      </w:r>
      <w:r w:rsidRPr="00A02630">
        <w:rPr>
          <w:rFonts w:ascii="Times New Roman" w:eastAsia="Times New Roman" w:hAnsi="Times New Roman" w:cs="Times New Roman"/>
          <w:sz w:val="24"/>
          <w:szCs w:val="24"/>
          <w:lang w:eastAsia="bg-BG"/>
        </w:rPr>
        <w:t>екламно-информационни и монументално-декоративни елементи.</w:t>
      </w:r>
    </w:p>
    <w:p w:rsidR="00A02630" w:rsidRPr="00A02630" w:rsidRDefault="00A02630" w:rsidP="00CA5492">
      <w:pPr>
        <w:spacing w:after="0" w:line="240" w:lineRule="auto"/>
        <w:ind w:firstLine="708"/>
        <w:jc w:val="both"/>
        <w:rPr>
          <w:rFonts w:ascii="Times New Roman" w:eastAsia="Times New Roman" w:hAnsi="Times New Roman" w:cs="Times New Roman"/>
          <w:sz w:val="24"/>
          <w:szCs w:val="24"/>
          <w:lang w:eastAsia="bg-BG"/>
        </w:rPr>
      </w:pPr>
      <w:bookmarkStart w:id="6" w:name="p42372174"/>
      <w:bookmarkEnd w:id="6"/>
      <w:r w:rsidRPr="00A02630">
        <w:rPr>
          <w:rFonts w:ascii="Times New Roman" w:eastAsia="Times New Roman" w:hAnsi="Times New Roman" w:cs="Times New Roman"/>
          <w:b/>
          <w:bCs/>
          <w:sz w:val="24"/>
          <w:szCs w:val="24"/>
          <w:lang w:eastAsia="bg-BG"/>
        </w:rPr>
        <w:t>Чл. 4</w:t>
      </w:r>
      <w:r w:rsidRPr="00A02630">
        <w:rPr>
          <w:rFonts w:ascii="Times New Roman" w:eastAsia="Times New Roman" w:hAnsi="Times New Roman" w:cs="Times New Roman"/>
          <w:sz w:val="24"/>
          <w:szCs w:val="24"/>
          <w:lang w:eastAsia="bg-BG"/>
        </w:rPr>
        <w:t xml:space="preserve">. </w:t>
      </w:r>
      <w:proofErr w:type="spellStart"/>
      <w:r w:rsidRPr="00A02630">
        <w:rPr>
          <w:rFonts w:ascii="Times New Roman" w:eastAsia="Times New Roman" w:hAnsi="Times New Roman" w:cs="Times New Roman"/>
          <w:sz w:val="24"/>
          <w:szCs w:val="24"/>
          <w:lang w:eastAsia="bg-BG"/>
        </w:rPr>
        <w:t>Преместваемите</w:t>
      </w:r>
      <w:proofErr w:type="spellEnd"/>
      <w:r w:rsidRPr="00A02630">
        <w:rPr>
          <w:rFonts w:ascii="Times New Roman" w:eastAsia="Times New Roman" w:hAnsi="Times New Roman" w:cs="Times New Roman"/>
          <w:sz w:val="24"/>
          <w:szCs w:val="24"/>
          <w:lang w:eastAsia="bg-BG"/>
        </w:rPr>
        <w:t xml:space="preserve"> обекти могат да се поставят в поземлени имоти: собственост на държавата, общината, физически или юридически лица, върху тротоари, площади и други свободни имоти общинска собственост с друго обществено предназначение, като с това не трябва да се затруднява общественото ползване на терените, върху които те се поставят, както и да се застрашава здравето, живота и безопасността на гражданите и други техни права.</w:t>
      </w:r>
    </w:p>
    <w:p w:rsidR="00A02630" w:rsidRPr="00A02630" w:rsidRDefault="00A02630" w:rsidP="00952C08">
      <w:pPr>
        <w:spacing w:before="100" w:beforeAutospacing="1" w:after="100" w:afterAutospacing="1" w:line="240" w:lineRule="auto"/>
        <w:jc w:val="center"/>
        <w:outlineLvl w:val="2"/>
        <w:rPr>
          <w:rFonts w:ascii="Times New Roman" w:eastAsia="Times New Roman" w:hAnsi="Times New Roman" w:cs="Times New Roman"/>
          <w:b/>
          <w:bCs/>
          <w:sz w:val="27"/>
          <w:szCs w:val="27"/>
          <w:lang w:eastAsia="bg-BG"/>
        </w:rPr>
      </w:pPr>
      <w:bookmarkStart w:id="7" w:name="p32786924"/>
      <w:bookmarkEnd w:id="7"/>
      <w:r w:rsidRPr="00A02630">
        <w:rPr>
          <w:rFonts w:ascii="Times New Roman" w:eastAsia="Times New Roman" w:hAnsi="Times New Roman" w:cs="Times New Roman"/>
          <w:b/>
          <w:bCs/>
          <w:sz w:val="27"/>
          <w:szCs w:val="27"/>
          <w:lang w:eastAsia="bg-BG"/>
        </w:rPr>
        <w:t>Раздел ІІ</w:t>
      </w:r>
      <w:r w:rsidRPr="00A02630">
        <w:rPr>
          <w:rFonts w:ascii="Times New Roman" w:eastAsia="Times New Roman" w:hAnsi="Times New Roman" w:cs="Times New Roman"/>
          <w:b/>
          <w:bCs/>
          <w:sz w:val="27"/>
          <w:szCs w:val="27"/>
          <w:lang w:eastAsia="bg-BG"/>
        </w:rPr>
        <w:br/>
        <w:t>ВИДОВЕ ПРЕМЕСТВАЕМИ ОБЕКТИ И ОБЩИ ИЗИСКВАНИЯ</w:t>
      </w:r>
    </w:p>
    <w:p w:rsidR="00A02630" w:rsidRPr="00A02630" w:rsidRDefault="00A02630" w:rsidP="00952C08">
      <w:pPr>
        <w:spacing w:after="0" w:line="240" w:lineRule="auto"/>
        <w:ind w:firstLine="708"/>
        <w:jc w:val="both"/>
        <w:rPr>
          <w:rFonts w:ascii="Times New Roman" w:eastAsia="Times New Roman" w:hAnsi="Times New Roman" w:cs="Times New Roman"/>
          <w:sz w:val="24"/>
          <w:szCs w:val="24"/>
          <w:lang w:eastAsia="bg-BG"/>
        </w:rPr>
      </w:pPr>
      <w:bookmarkStart w:id="8" w:name="p47682098"/>
      <w:bookmarkEnd w:id="8"/>
      <w:r w:rsidRPr="00A02630">
        <w:rPr>
          <w:rFonts w:ascii="Times New Roman" w:eastAsia="Times New Roman" w:hAnsi="Times New Roman" w:cs="Times New Roman"/>
          <w:b/>
          <w:bCs/>
          <w:sz w:val="24"/>
          <w:szCs w:val="24"/>
          <w:lang w:eastAsia="bg-BG"/>
        </w:rPr>
        <w:t>Чл. 5</w:t>
      </w:r>
      <w:r w:rsidRPr="00A02630">
        <w:rPr>
          <w:rFonts w:ascii="Times New Roman" w:eastAsia="Times New Roman" w:hAnsi="Times New Roman" w:cs="Times New Roman"/>
          <w:sz w:val="24"/>
          <w:szCs w:val="24"/>
          <w:lang w:eastAsia="bg-BG"/>
        </w:rPr>
        <w:t xml:space="preserve">. </w:t>
      </w:r>
      <w:proofErr w:type="spellStart"/>
      <w:r w:rsidRPr="00A02630">
        <w:rPr>
          <w:rFonts w:ascii="Times New Roman" w:eastAsia="Times New Roman" w:hAnsi="Times New Roman" w:cs="Times New Roman"/>
          <w:sz w:val="24"/>
          <w:szCs w:val="24"/>
          <w:lang w:eastAsia="bg-BG"/>
        </w:rPr>
        <w:t>Преместваемите</w:t>
      </w:r>
      <w:proofErr w:type="spellEnd"/>
      <w:r w:rsidRPr="00A02630">
        <w:rPr>
          <w:rFonts w:ascii="Times New Roman" w:eastAsia="Times New Roman" w:hAnsi="Times New Roman" w:cs="Times New Roman"/>
          <w:sz w:val="24"/>
          <w:szCs w:val="24"/>
          <w:lang w:eastAsia="bg-BG"/>
        </w:rPr>
        <w:t xml:space="preserve"> обекти могат да бъдат:</w:t>
      </w:r>
    </w:p>
    <w:p w:rsidR="00A02630" w:rsidRPr="00A02630" w:rsidRDefault="00A02630" w:rsidP="00952C08">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(1) Според начина на поставянето им:</w:t>
      </w:r>
    </w:p>
    <w:p w:rsidR="00A02630" w:rsidRPr="00A02630" w:rsidRDefault="00A02630" w:rsidP="000376D6">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1. Стационарни – които заемат постоянно съответната площ за определен срок;</w:t>
      </w:r>
    </w:p>
    <w:p w:rsidR="00A02630" w:rsidRPr="00A02630" w:rsidRDefault="00A02630" w:rsidP="000376D6">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2. Мобилни – поставят се в началото и се прибират след края на работния ден на обекта- колички, стойки, маси, </w:t>
      </w:r>
      <w:proofErr w:type="spellStart"/>
      <w:r w:rsidRPr="00A02630">
        <w:rPr>
          <w:rFonts w:ascii="Times New Roman" w:eastAsia="Times New Roman" w:hAnsi="Times New Roman" w:cs="Times New Roman"/>
          <w:sz w:val="24"/>
          <w:szCs w:val="24"/>
          <w:lang w:eastAsia="bg-BG"/>
        </w:rPr>
        <w:t>щендери</w:t>
      </w:r>
      <w:proofErr w:type="spellEnd"/>
      <w:r w:rsidRPr="00A02630">
        <w:rPr>
          <w:rFonts w:ascii="Times New Roman" w:eastAsia="Times New Roman" w:hAnsi="Times New Roman" w:cs="Times New Roman"/>
          <w:sz w:val="24"/>
          <w:szCs w:val="24"/>
          <w:lang w:eastAsia="bg-BG"/>
        </w:rPr>
        <w:t xml:space="preserve"> и други.</w:t>
      </w:r>
    </w:p>
    <w:p w:rsidR="00A02630" w:rsidRPr="00A02630" w:rsidRDefault="00A02630" w:rsidP="000376D6">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(2) Според срока на поставяне:</w:t>
      </w:r>
    </w:p>
    <w:p w:rsidR="00A02630" w:rsidRPr="00A02630" w:rsidRDefault="00A02630" w:rsidP="000376D6">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1. Месечни и годишни – </w:t>
      </w:r>
      <w:proofErr w:type="spellStart"/>
      <w:r w:rsidRPr="00A02630">
        <w:rPr>
          <w:rFonts w:ascii="Times New Roman" w:eastAsia="Times New Roman" w:hAnsi="Times New Roman" w:cs="Times New Roman"/>
          <w:sz w:val="24"/>
          <w:szCs w:val="24"/>
          <w:lang w:eastAsia="bg-BG"/>
        </w:rPr>
        <w:t>преместваеми</w:t>
      </w:r>
      <w:proofErr w:type="spellEnd"/>
      <w:r w:rsidRPr="00A02630">
        <w:rPr>
          <w:rFonts w:ascii="Times New Roman" w:eastAsia="Times New Roman" w:hAnsi="Times New Roman" w:cs="Times New Roman"/>
          <w:sz w:val="24"/>
          <w:szCs w:val="24"/>
          <w:lang w:eastAsia="bg-BG"/>
        </w:rPr>
        <w:t xml:space="preserve"> обекти със срок на поставяне от 1 месец до 5 години</w:t>
      </w:r>
    </w:p>
    <w:p w:rsidR="00A02630" w:rsidRPr="00A02630" w:rsidRDefault="00A02630" w:rsidP="000376D6">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2. Кампанийни и сезонни – </w:t>
      </w:r>
      <w:proofErr w:type="spellStart"/>
      <w:r w:rsidRPr="00A02630">
        <w:rPr>
          <w:rFonts w:ascii="Times New Roman" w:eastAsia="Times New Roman" w:hAnsi="Times New Roman" w:cs="Times New Roman"/>
          <w:sz w:val="24"/>
          <w:szCs w:val="24"/>
          <w:lang w:eastAsia="bg-BG"/>
        </w:rPr>
        <w:t>преместваеми</w:t>
      </w:r>
      <w:proofErr w:type="spellEnd"/>
      <w:r w:rsidRPr="00A02630">
        <w:rPr>
          <w:rFonts w:ascii="Times New Roman" w:eastAsia="Times New Roman" w:hAnsi="Times New Roman" w:cs="Times New Roman"/>
          <w:sz w:val="24"/>
          <w:szCs w:val="24"/>
          <w:lang w:eastAsia="bg-BG"/>
        </w:rPr>
        <w:t xml:space="preserve"> обекти за провеждане на краткотрайни обществени и </w:t>
      </w:r>
      <w:proofErr w:type="spellStart"/>
      <w:r w:rsidRPr="00A02630">
        <w:rPr>
          <w:rFonts w:ascii="Times New Roman" w:eastAsia="Times New Roman" w:hAnsi="Times New Roman" w:cs="Times New Roman"/>
          <w:sz w:val="24"/>
          <w:szCs w:val="24"/>
          <w:lang w:eastAsia="bg-BG"/>
        </w:rPr>
        <w:t>атракционни</w:t>
      </w:r>
      <w:proofErr w:type="spellEnd"/>
      <w:r w:rsidRPr="00A02630">
        <w:rPr>
          <w:rFonts w:ascii="Times New Roman" w:eastAsia="Times New Roman" w:hAnsi="Times New Roman" w:cs="Times New Roman"/>
          <w:sz w:val="24"/>
          <w:szCs w:val="24"/>
          <w:lang w:eastAsia="bg-BG"/>
        </w:rPr>
        <w:t xml:space="preserve"> мероприятия, поставени върху терени общинска собственост, за период не по-дълъг от три месеца, както и за традиционни продажби (мартенски и коледни).</w:t>
      </w:r>
    </w:p>
    <w:p w:rsidR="00A02630" w:rsidRPr="00A02630" w:rsidRDefault="00A02630" w:rsidP="000376D6">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(3) Според функционалното им предназначение:</w:t>
      </w:r>
    </w:p>
    <w:p w:rsidR="00A02630" w:rsidRPr="00A02630" w:rsidRDefault="00A02630" w:rsidP="000376D6">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1. </w:t>
      </w:r>
      <w:proofErr w:type="spellStart"/>
      <w:r w:rsidRPr="00A02630">
        <w:rPr>
          <w:rFonts w:ascii="Times New Roman" w:eastAsia="Times New Roman" w:hAnsi="Times New Roman" w:cs="Times New Roman"/>
          <w:sz w:val="24"/>
          <w:szCs w:val="24"/>
          <w:lang w:eastAsia="bg-BG"/>
        </w:rPr>
        <w:t>Преместваеми</w:t>
      </w:r>
      <w:proofErr w:type="spellEnd"/>
      <w:r w:rsidRPr="00A02630">
        <w:rPr>
          <w:rFonts w:ascii="Times New Roman" w:eastAsia="Times New Roman" w:hAnsi="Times New Roman" w:cs="Times New Roman"/>
          <w:sz w:val="24"/>
          <w:szCs w:val="24"/>
          <w:lang w:eastAsia="bg-BG"/>
        </w:rPr>
        <w:t xml:space="preserve"> обекти за търговски и други обслужващи дейности – павилиони, </w:t>
      </w:r>
      <w:proofErr w:type="spellStart"/>
      <w:r w:rsidRPr="00A02630">
        <w:rPr>
          <w:rFonts w:ascii="Times New Roman" w:eastAsia="Times New Roman" w:hAnsi="Times New Roman" w:cs="Times New Roman"/>
          <w:sz w:val="24"/>
          <w:szCs w:val="24"/>
          <w:lang w:eastAsia="bg-BG"/>
        </w:rPr>
        <w:t>преместваеми</w:t>
      </w:r>
      <w:proofErr w:type="spellEnd"/>
      <w:r w:rsidRPr="00A02630">
        <w:rPr>
          <w:rFonts w:ascii="Times New Roman" w:eastAsia="Times New Roman" w:hAnsi="Times New Roman" w:cs="Times New Roman"/>
          <w:sz w:val="24"/>
          <w:szCs w:val="24"/>
          <w:lang w:eastAsia="bg-BG"/>
        </w:rPr>
        <w:t xml:space="preserve"> обекти за разпространение на периодичен печат и колонен тип телефонни кабини, търговски маси и </w:t>
      </w:r>
      <w:proofErr w:type="spellStart"/>
      <w:r w:rsidRPr="00A02630">
        <w:rPr>
          <w:rFonts w:ascii="Times New Roman" w:eastAsia="Times New Roman" w:hAnsi="Times New Roman" w:cs="Times New Roman"/>
          <w:sz w:val="24"/>
          <w:szCs w:val="24"/>
          <w:lang w:eastAsia="bg-BG"/>
        </w:rPr>
        <w:t>щендери</w:t>
      </w:r>
      <w:proofErr w:type="spellEnd"/>
      <w:r w:rsidRPr="00A02630">
        <w:rPr>
          <w:rFonts w:ascii="Times New Roman" w:eastAsia="Times New Roman" w:hAnsi="Times New Roman" w:cs="Times New Roman"/>
          <w:sz w:val="24"/>
          <w:szCs w:val="24"/>
          <w:lang w:eastAsia="bg-BG"/>
        </w:rPr>
        <w:t xml:space="preserve">, колички за търговия, каравани за търговия, хладилни витрини, автомати за храни и напитки и др. артикули за търговия на самообслужване, маси за открито сервиране, чадъри, тенти, сенници, зарядни колонки за електрически превозни средства, </w:t>
      </w:r>
      <w:proofErr w:type="spellStart"/>
      <w:r w:rsidRPr="00A02630">
        <w:rPr>
          <w:rFonts w:ascii="Times New Roman" w:eastAsia="Times New Roman" w:hAnsi="Times New Roman" w:cs="Times New Roman"/>
          <w:sz w:val="24"/>
          <w:szCs w:val="24"/>
          <w:lang w:eastAsia="bg-BG"/>
        </w:rPr>
        <w:t>преместваеми</w:t>
      </w:r>
      <w:proofErr w:type="spellEnd"/>
      <w:r w:rsidRPr="00A02630">
        <w:rPr>
          <w:rFonts w:ascii="Times New Roman" w:eastAsia="Times New Roman" w:hAnsi="Times New Roman" w:cs="Times New Roman"/>
          <w:sz w:val="24"/>
          <w:szCs w:val="24"/>
          <w:lang w:eastAsia="bg-BG"/>
        </w:rPr>
        <w:t xml:space="preserve"> обекти за </w:t>
      </w:r>
      <w:proofErr w:type="spellStart"/>
      <w:r w:rsidRPr="00A02630">
        <w:rPr>
          <w:rFonts w:ascii="Times New Roman" w:eastAsia="Times New Roman" w:hAnsi="Times New Roman" w:cs="Times New Roman"/>
          <w:sz w:val="24"/>
          <w:szCs w:val="24"/>
          <w:lang w:eastAsia="bg-BG"/>
        </w:rPr>
        <w:t>местодомуване</w:t>
      </w:r>
      <w:proofErr w:type="spellEnd"/>
      <w:r w:rsidRPr="00A02630">
        <w:rPr>
          <w:rFonts w:ascii="Times New Roman" w:eastAsia="Times New Roman" w:hAnsi="Times New Roman" w:cs="Times New Roman"/>
          <w:sz w:val="24"/>
          <w:szCs w:val="24"/>
          <w:lang w:eastAsia="bg-BG"/>
        </w:rPr>
        <w:t xml:space="preserve"> на леки превозни средства и други;</w:t>
      </w:r>
    </w:p>
    <w:p w:rsidR="00A02630" w:rsidRPr="00A02630" w:rsidRDefault="00A02630" w:rsidP="000376D6">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2. </w:t>
      </w:r>
      <w:proofErr w:type="spellStart"/>
      <w:r w:rsidRPr="00A02630">
        <w:rPr>
          <w:rFonts w:ascii="Times New Roman" w:eastAsia="Times New Roman" w:hAnsi="Times New Roman" w:cs="Times New Roman"/>
          <w:sz w:val="24"/>
          <w:szCs w:val="24"/>
          <w:lang w:eastAsia="bg-BG"/>
        </w:rPr>
        <w:t>Преместваеми</w:t>
      </w:r>
      <w:proofErr w:type="spellEnd"/>
      <w:r w:rsidRPr="00A02630">
        <w:rPr>
          <w:rFonts w:ascii="Times New Roman" w:eastAsia="Times New Roman" w:hAnsi="Times New Roman" w:cs="Times New Roman"/>
          <w:sz w:val="24"/>
          <w:szCs w:val="24"/>
          <w:lang w:eastAsia="bg-BG"/>
        </w:rPr>
        <w:t xml:space="preserve"> увеселителни обекти и комплекси, </w:t>
      </w:r>
      <w:proofErr w:type="spellStart"/>
      <w:r w:rsidRPr="00A02630">
        <w:rPr>
          <w:rFonts w:ascii="Times New Roman" w:eastAsia="Times New Roman" w:hAnsi="Times New Roman" w:cs="Times New Roman"/>
          <w:sz w:val="24"/>
          <w:szCs w:val="24"/>
          <w:lang w:eastAsia="bg-BG"/>
        </w:rPr>
        <w:t>атракциони</w:t>
      </w:r>
      <w:proofErr w:type="spellEnd"/>
      <w:r w:rsidRPr="00A02630">
        <w:rPr>
          <w:rFonts w:ascii="Times New Roman" w:eastAsia="Times New Roman" w:hAnsi="Times New Roman" w:cs="Times New Roman"/>
          <w:sz w:val="24"/>
          <w:szCs w:val="24"/>
          <w:lang w:eastAsia="bg-BG"/>
        </w:rPr>
        <w:t>, циркове и други - обществено достъпни открити или покрити площи за увеселителни дейности с подходящо за целта устройство и разположени увеселителни съоръжения, преобладаващата част от които се задвижват от външен източни на енергия – електричество, горива, соларни панели и други;</w:t>
      </w:r>
    </w:p>
    <w:p w:rsidR="00A02630" w:rsidRPr="00A02630" w:rsidRDefault="00A02630" w:rsidP="00230761">
      <w:pPr>
        <w:spacing w:after="0" w:line="240" w:lineRule="auto"/>
        <w:ind w:firstLine="708"/>
        <w:jc w:val="both"/>
        <w:rPr>
          <w:rFonts w:ascii="Times New Roman" w:eastAsia="Times New Roman" w:hAnsi="Times New Roman" w:cs="Times New Roman"/>
          <w:sz w:val="24"/>
          <w:szCs w:val="24"/>
          <w:lang w:eastAsia="bg-BG"/>
        </w:rPr>
      </w:pPr>
      <w:r w:rsidRPr="00295050">
        <w:rPr>
          <w:rFonts w:ascii="Times New Roman" w:eastAsia="Times New Roman" w:hAnsi="Times New Roman" w:cs="Times New Roman"/>
          <w:sz w:val="24"/>
          <w:szCs w:val="24"/>
          <w:lang w:eastAsia="bg-BG"/>
        </w:rPr>
        <w:t>3. Елементи</w:t>
      </w:r>
      <w:r w:rsidRPr="00A02630">
        <w:rPr>
          <w:rFonts w:ascii="Times New Roman" w:eastAsia="Times New Roman" w:hAnsi="Times New Roman" w:cs="Times New Roman"/>
          <w:sz w:val="24"/>
          <w:szCs w:val="24"/>
          <w:lang w:eastAsia="bg-BG"/>
        </w:rPr>
        <w:t xml:space="preserve"> на градското обзавеждане – спирки на масовия градски транспорт, пейки, осветителни тела, съдове за събиране на отпадъци, </w:t>
      </w:r>
      <w:proofErr w:type="spellStart"/>
      <w:r w:rsidRPr="00A02630">
        <w:rPr>
          <w:rFonts w:ascii="Times New Roman" w:eastAsia="Times New Roman" w:hAnsi="Times New Roman" w:cs="Times New Roman"/>
          <w:sz w:val="24"/>
          <w:szCs w:val="24"/>
          <w:lang w:eastAsia="bg-BG"/>
        </w:rPr>
        <w:t>чешмии</w:t>
      </w:r>
      <w:proofErr w:type="spellEnd"/>
      <w:r w:rsidRPr="00A02630">
        <w:rPr>
          <w:rFonts w:ascii="Times New Roman" w:eastAsia="Times New Roman" w:hAnsi="Times New Roman" w:cs="Times New Roman"/>
          <w:sz w:val="24"/>
          <w:szCs w:val="24"/>
          <w:lang w:eastAsia="bg-BG"/>
        </w:rPr>
        <w:t xml:space="preserve"> елементи на обществената инфраструктура, </w:t>
      </w:r>
      <w:proofErr w:type="spellStart"/>
      <w:r w:rsidRPr="00A02630">
        <w:rPr>
          <w:rFonts w:ascii="Times New Roman" w:eastAsia="Times New Roman" w:hAnsi="Times New Roman" w:cs="Times New Roman"/>
          <w:sz w:val="24"/>
          <w:szCs w:val="24"/>
          <w:lang w:eastAsia="bg-BG"/>
        </w:rPr>
        <w:t>преместваеми</w:t>
      </w:r>
      <w:proofErr w:type="spellEnd"/>
      <w:r w:rsidRPr="00A02630">
        <w:rPr>
          <w:rFonts w:ascii="Times New Roman" w:eastAsia="Times New Roman" w:hAnsi="Times New Roman" w:cs="Times New Roman"/>
          <w:sz w:val="24"/>
          <w:szCs w:val="24"/>
          <w:lang w:eastAsia="bg-BG"/>
        </w:rPr>
        <w:t xml:space="preserve"> декоративни огради с височина до 70 см, скоби за открити </w:t>
      </w:r>
      <w:proofErr w:type="spellStart"/>
      <w:r w:rsidRPr="00A02630">
        <w:rPr>
          <w:rFonts w:ascii="Times New Roman" w:eastAsia="Times New Roman" w:hAnsi="Times New Roman" w:cs="Times New Roman"/>
          <w:sz w:val="24"/>
          <w:szCs w:val="24"/>
          <w:lang w:eastAsia="bg-BG"/>
        </w:rPr>
        <w:t>велопаркинги</w:t>
      </w:r>
      <w:proofErr w:type="spellEnd"/>
      <w:r w:rsidRPr="00A02630">
        <w:rPr>
          <w:rFonts w:ascii="Times New Roman" w:eastAsia="Times New Roman" w:hAnsi="Times New Roman" w:cs="Times New Roman"/>
          <w:sz w:val="24"/>
          <w:szCs w:val="24"/>
          <w:lang w:eastAsia="bg-BG"/>
        </w:rPr>
        <w:t xml:space="preserve"> и др.;</w:t>
      </w:r>
    </w:p>
    <w:p w:rsidR="00A02630" w:rsidRPr="00A02630" w:rsidRDefault="00295050" w:rsidP="00482A93">
      <w:pPr>
        <w:spacing w:after="0" w:line="240" w:lineRule="auto"/>
        <w:ind w:firstLine="708"/>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4</w:t>
      </w:r>
      <w:r w:rsidR="00A02630" w:rsidRPr="00A02630">
        <w:rPr>
          <w:rFonts w:ascii="Times New Roman" w:eastAsia="Times New Roman" w:hAnsi="Times New Roman" w:cs="Times New Roman"/>
          <w:sz w:val="24"/>
          <w:szCs w:val="24"/>
          <w:lang w:eastAsia="bg-BG"/>
        </w:rPr>
        <w:t>. Елементи на урбанизираната територия и на сградите и съоръженията, които имат за цел осигуряване на достъпна архитектурна среда за цялото население, отчитащи специфичните нужди на хората с намалена подвижност.</w:t>
      </w:r>
    </w:p>
    <w:p w:rsidR="00A02630" w:rsidRPr="00A02630" w:rsidRDefault="00A02630" w:rsidP="00482A93">
      <w:pPr>
        <w:spacing w:after="0" w:line="240" w:lineRule="auto"/>
        <w:ind w:firstLine="708"/>
        <w:jc w:val="both"/>
        <w:rPr>
          <w:rFonts w:ascii="Times New Roman" w:eastAsia="Times New Roman" w:hAnsi="Times New Roman" w:cs="Times New Roman"/>
          <w:sz w:val="24"/>
          <w:szCs w:val="24"/>
          <w:lang w:eastAsia="bg-BG"/>
        </w:rPr>
      </w:pPr>
      <w:bookmarkStart w:id="9" w:name="p42372176"/>
      <w:bookmarkEnd w:id="9"/>
      <w:r w:rsidRPr="00A02630">
        <w:rPr>
          <w:rFonts w:ascii="Times New Roman" w:eastAsia="Times New Roman" w:hAnsi="Times New Roman" w:cs="Times New Roman"/>
          <w:b/>
          <w:bCs/>
          <w:sz w:val="24"/>
          <w:szCs w:val="24"/>
          <w:lang w:eastAsia="bg-BG"/>
        </w:rPr>
        <w:t>Чл. 6</w:t>
      </w:r>
      <w:r w:rsidRPr="00A02630">
        <w:rPr>
          <w:rFonts w:ascii="Times New Roman" w:eastAsia="Times New Roman" w:hAnsi="Times New Roman" w:cs="Times New Roman"/>
          <w:sz w:val="24"/>
          <w:szCs w:val="24"/>
          <w:lang w:eastAsia="bg-BG"/>
        </w:rPr>
        <w:t xml:space="preserve">. (1) </w:t>
      </w:r>
      <w:proofErr w:type="spellStart"/>
      <w:r w:rsidRPr="00A02630">
        <w:rPr>
          <w:rFonts w:ascii="Times New Roman" w:eastAsia="Times New Roman" w:hAnsi="Times New Roman" w:cs="Times New Roman"/>
          <w:sz w:val="24"/>
          <w:szCs w:val="24"/>
          <w:lang w:eastAsia="bg-BG"/>
        </w:rPr>
        <w:t>Преместваемите</w:t>
      </w:r>
      <w:proofErr w:type="spellEnd"/>
      <w:r w:rsidRPr="00A02630">
        <w:rPr>
          <w:rFonts w:ascii="Times New Roman" w:eastAsia="Times New Roman" w:hAnsi="Times New Roman" w:cs="Times New Roman"/>
          <w:sz w:val="24"/>
          <w:szCs w:val="24"/>
          <w:lang w:eastAsia="bg-BG"/>
        </w:rPr>
        <w:t xml:space="preserve"> обекти трябва да отговарят на следните изисквания:</w:t>
      </w:r>
    </w:p>
    <w:p w:rsidR="00A02630" w:rsidRPr="00A02630" w:rsidRDefault="00A02630" w:rsidP="00482A93">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lastRenderedPageBreak/>
        <w:t>1. да отговарят на нормите за безопасност;</w:t>
      </w:r>
    </w:p>
    <w:p w:rsidR="00A02630" w:rsidRPr="00A02630" w:rsidRDefault="00A02630" w:rsidP="00482A93">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2. да се поддържат в добро техническо и естетическо състояние, включително да се поддържа чистотата в прилежащата на </w:t>
      </w:r>
      <w:proofErr w:type="spellStart"/>
      <w:r w:rsidRPr="00A02630">
        <w:rPr>
          <w:rFonts w:ascii="Times New Roman" w:eastAsia="Times New Roman" w:hAnsi="Times New Roman" w:cs="Times New Roman"/>
          <w:sz w:val="24"/>
          <w:szCs w:val="24"/>
          <w:lang w:eastAsia="bg-BG"/>
        </w:rPr>
        <w:t>преместваемия</w:t>
      </w:r>
      <w:proofErr w:type="spellEnd"/>
      <w:r w:rsidRPr="00A02630">
        <w:rPr>
          <w:rFonts w:ascii="Times New Roman" w:eastAsia="Times New Roman" w:hAnsi="Times New Roman" w:cs="Times New Roman"/>
          <w:sz w:val="24"/>
          <w:szCs w:val="24"/>
          <w:lang w:eastAsia="bg-BG"/>
        </w:rPr>
        <w:t xml:space="preserve"> обект територия;</w:t>
      </w:r>
    </w:p>
    <w:p w:rsidR="00A02630" w:rsidRPr="00A02630" w:rsidRDefault="00A02630" w:rsidP="00482A93">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3. да не затрудняват достъпността и проходимостта на градската среда;</w:t>
      </w:r>
    </w:p>
    <w:p w:rsidR="00A02630" w:rsidRPr="00A02630" w:rsidRDefault="00A02630" w:rsidP="00482A93">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4. да не са поставени в нарушение на настоящата наредба и на действащото законодателство;</w:t>
      </w:r>
    </w:p>
    <w:p w:rsidR="00A02630" w:rsidRPr="00A02630" w:rsidRDefault="00A02630" w:rsidP="00482A93">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5. да не застрашават безопасността на движение по улиците;</w:t>
      </w:r>
    </w:p>
    <w:p w:rsidR="00A02630" w:rsidRPr="00A02630" w:rsidRDefault="00A02630" w:rsidP="00482A93">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6. стационарните обекти да не са поставени върху съоръжения на инженерната инфраструктура или сервитутната им зона, съгласно действащата нормативна уредба;</w:t>
      </w:r>
    </w:p>
    <w:p w:rsidR="00A02630" w:rsidRPr="00A02630" w:rsidRDefault="00A02630" w:rsidP="00482A93">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7. да не са поставени върху части от входове на жилищни и обществени сгради или в непосредствена близост до тях, както и в </w:t>
      </w:r>
      <w:proofErr w:type="spellStart"/>
      <w:r w:rsidRPr="00A02630">
        <w:rPr>
          <w:rFonts w:ascii="Times New Roman" w:eastAsia="Times New Roman" w:hAnsi="Times New Roman" w:cs="Times New Roman"/>
          <w:sz w:val="24"/>
          <w:szCs w:val="24"/>
          <w:lang w:eastAsia="bg-BG"/>
        </w:rPr>
        <w:t>подколонни</w:t>
      </w:r>
      <w:proofErr w:type="spellEnd"/>
      <w:r w:rsidRPr="00A02630">
        <w:rPr>
          <w:rFonts w:ascii="Times New Roman" w:eastAsia="Times New Roman" w:hAnsi="Times New Roman" w:cs="Times New Roman"/>
          <w:sz w:val="24"/>
          <w:szCs w:val="24"/>
          <w:lang w:eastAsia="bg-BG"/>
        </w:rPr>
        <w:t xml:space="preserve"> пространства</w:t>
      </w:r>
    </w:p>
    <w:p w:rsidR="00A02630" w:rsidRPr="00A02630" w:rsidRDefault="00A02630" w:rsidP="00482A93">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8.да не препятстват нормалното ползване на съседни сгради, </w:t>
      </w:r>
      <w:proofErr w:type="spellStart"/>
      <w:r w:rsidRPr="00A02630">
        <w:rPr>
          <w:rFonts w:ascii="Times New Roman" w:eastAsia="Times New Roman" w:hAnsi="Times New Roman" w:cs="Times New Roman"/>
          <w:sz w:val="24"/>
          <w:szCs w:val="24"/>
          <w:lang w:eastAsia="bg-BG"/>
        </w:rPr>
        <w:t>преместваеми</w:t>
      </w:r>
      <w:proofErr w:type="spellEnd"/>
      <w:r w:rsidRPr="00A02630">
        <w:rPr>
          <w:rFonts w:ascii="Times New Roman" w:eastAsia="Times New Roman" w:hAnsi="Times New Roman" w:cs="Times New Roman"/>
          <w:sz w:val="24"/>
          <w:szCs w:val="24"/>
          <w:lang w:eastAsia="bg-BG"/>
        </w:rPr>
        <w:t xml:space="preserve"> обекти, рекламно-информационни и монументално-декоративни елементи;</w:t>
      </w:r>
    </w:p>
    <w:p w:rsidR="00A02630" w:rsidRPr="00482A93" w:rsidRDefault="00A02630" w:rsidP="00482A93">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9. да отговарят на </w:t>
      </w:r>
      <w:proofErr w:type="spellStart"/>
      <w:r w:rsidRPr="00A02630">
        <w:rPr>
          <w:rFonts w:ascii="Times New Roman" w:eastAsia="Times New Roman" w:hAnsi="Times New Roman" w:cs="Times New Roman"/>
          <w:sz w:val="24"/>
          <w:szCs w:val="24"/>
          <w:lang w:eastAsia="bg-BG"/>
        </w:rPr>
        <w:t>изисванията</w:t>
      </w:r>
      <w:proofErr w:type="spellEnd"/>
      <w:r w:rsidRPr="00A02630">
        <w:rPr>
          <w:rFonts w:ascii="Times New Roman" w:eastAsia="Times New Roman" w:hAnsi="Times New Roman" w:cs="Times New Roman"/>
          <w:sz w:val="24"/>
          <w:szCs w:val="24"/>
          <w:lang w:eastAsia="bg-BG"/>
        </w:rPr>
        <w:t xml:space="preserve"> по </w:t>
      </w:r>
      <w:hyperlink r:id="rId8" w:anchor="p30375345" w:history="1">
        <w:r w:rsidRPr="00482A93">
          <w:rPr>
            <w:rFonts w:ascii="Times New Roman" w:eastAsia="Times New Roman" w:hAnsi="Times New Roman" w:cs="Times New Roman"/>
            <w:sz w:val="24"/>
            <w:szCs w:val="24"/>
            <w:lang w:eastAsia="bg-BG"/>
          </w:rPr>
          <w:t>чл. 169, ал. 1, т. 1</w:t>
        </w:r>
      </w:hyperlink>
      <w:r w:rsidRPr="00482A93">
        <w:rPr>
          <w:rFonts w:ascii="Times New Roman" w:eastAsia="Times New Roman" w:hAnsi="Times New Roman" w:cs="Times New Roman"/>
          <w:sz w:val="24"/>
          <w:szCs w:val="24"/>
          <w:lang w:eastAsia="bg-BG"/>
        </w:rPr>
        <w:t>-</w:t>
      </w:r>
      <w:hyperlink r:id="rId9" w:anchor="p30375345" w:history="1">
        <w:r w:rsidRPr="00482A93">
          <w:rPr>
            <w:rFonts w:ascii="Times New Roman" w:eastAsia="Times New Roman" w:hAnsi="Times New Roman" w:cs="Times New Roman"/>
            <w:sz w:val="24"/>
            <w:szCs w:val="24"/>
            <w:lang w:eastAsia="bg-BG"/>
          </w:rPr>
          <w:t>5</w:t>
        </w:r>
      </w:hyperlink>
      <w:r w:rsidRPr="00482A93">
        <w:rPr>
          <w:rFonts w:ascii="Times New Roman" w:eastAsia="Times New Roman" w:hAnsi="Times New Roman" w:cs="Times New Roman"/>
          <w:sz w:val="24"/>
          <w:szCs w:val="24"/>
          <w:lang w:eastAsia="bg-BG"/>
        </w:rPr>
        <w:t xml:space="preserve"> и </w:t>
      </w:r>
      <w:hyperlink r:id="rId10" w:anchor="p30375345" w:history="1">
        <w:r w:rsidRPr="00482A93">
          <w:rPr>
            <w:rFonts w:ascii="Times New Roman" w:eastAsia="Times New Roman" w:hAnsi="Times New Roman" w:cs="Times New Roman"/>
            <w:sz w:val="24"/>
            <w:szCs w:val="24"/>
            <w:lang w:eastAsia="bg-BG"/>
          </w:rPr>
          <w:t>ал. 3, т. 1 от ЗУТ</w:t>
        </w:r>
      </w:hyperlink>
      <w:r w:rsidRPr="00482A93">
        <w:rPr>
          <w:rFonts w:ascii="Times New Roman" w:eastAsia="Times New Roman" w:hAnsi="Times New Roman" w:cs="Times New Roman"/>
          <w:sz w:val="24"/>
          <w:szCs w:val="24"/>
          <w:lang w:eastAsia="bg-BG"/>
        </w:rPr>
        <w:t>.</w:t>
      </w:r>
    </w:p>
    <w:p w:rsidR="00A02630" w:rsidRPr="00A02630" w:rsidRDefault="00A02630" w:rsidP="00482A93">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(2). В поземлени имоти с приложен </w:t>
      </w:r>
      <w:proofErr w:type="spellStart"/>
      <w:r w:rsidRPr="00A02630">
        <w:rPr>
          <w:rFonts w:ascii="Times New Roman" w:eastAsia="Times New Roman" w:hAnsi="Times New Roman" w:cs="Times New Roman"/>
          <w:sz w:val="24"/>
          <w:szCs w:val="24"/>
          <w:lang w:eastAsia="bg-BG"/>
        </w:rPr>
        <w:t>застроителен</w:t>
      </w:r>
      <w:proofErr w:type="spellEnd"/>
      <w:r w:rsidRPr="00A02630">
        <w:rPr>
          <w:rFonts w:ascii="Times New Roman" w:eastAsia="Times New Roman" w:hAnsi="Times New Roman" w:cs="Times New Roman"/>
          <w:sz w:val="24"/>
          <w:szCs w:val="24"/>
          <w:lang w:eastAsia="bg-BG"/>
        </w:rPr>
        <w:t xml:space="preserve"> план не се допуска поставяне на </w:t>
      </w:r>
      <w:proofErr w:type="spellStart"/>
      <w:r w:rsidRPr="00A02630">
        <w:rPr>
          <w:rFonts w:ascii="Times New Roman" w:eastAsia="Times New Roman" w:hAnsi="Times New Roman" w:cs="Times New Roman"/>
          <w:sz w:val="24"/>
          <w:szCs w:val="24"/>
          <w:lang w:eastAsia="bg-BG"/>
        </w:rPr>
        <w:t>преместваеми</w:t>
      </w:r>
      <w:proofErr w:type="spellEnd"/>
      <w:r w:rsidRPr="00A02630">
        <w:rPr>
          <w:rFonts w:ascii="Times New Roman" w:eastAsia="Times New Roman" w:hAnsi="Times New Roman" w:cs="Times New Roman"/>
          <w:sz w:val="24"/>
          <w:szCs w:val="24"/>
          <w:lang w:eastAsia="bg-BG"/>
        </w:rPr>
        <w:t xml:space="preserve"> обекти – тип "павилион", в случай, че се надхвърлят установените за устройствената зона Плътност и </w:t>
      </w:r>
      <w:proofErr w:type="spellStart"/>
      <w:r w:rsidRPr="00A02630">
        <w:rPr>
          <w:rFonts w:ascii="Times New Roman" w:eastAsia="Times New Roman" w:hAnsi="Times New Roman" w:cs="Times New Roman"/>
          <w:sz w:val="24"/>
          <w:szCs w:val="24"/>
          <w:lang w:eastAsia="bg-BG"/>
        </w:rPr>
        <w:t>Кинт</w:t>
      </w:r>
      <w:proofErr w:type="spellEnd"/>
      <w:r w:rsidRPr="00A02630">
        <w:rPr>
          <w:rFonts w:ascii="Times New Roman" w:eastAsia="Times New Roman" w:hAnsi="Times New Roman" w:cs="Times New Roman"/>
          <w:sz w:val="24"/>
          <w:szCs w:val="24"/>
          <w:lang w:eastAsia="bg-BG"/>
        </w:rPr>
        <w:t xml:space="preserve"> на застрояване.</w:t>
      </w:r>
    </w:p>
    <w:p w:rsidR="00A02630" w:rsidRPr="00A02630" w:rsidRDefault="00A02630" w:rsidP="00482A93">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(3). Не се допуска поставяне на открити щандове и маси за сергийна търговия извън границите на определените пазари, с изключение на такива с кратковременен характер, във връзка с честване на официални национални и/или религиозни празници и традиции – коледни, новогодишни, мартенски и други.</w:t>
      </w:r>
    </w:p>
    <w:p w:rsidR="00A02630" w:rsidRPr="00A02630" w:rsidRDefault="00A02630" w:rsidP="00482A93">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(4) </w:t>
      </w:r>
      <w:proofErr w:type="spellStart"/>
      <w:r w:rsidRPr="00A02630">
        <w:rPr>
          <w:rFonts w:ascii="Times New Roman" w:eastAsia="Times New Roman" w:hAnsi="Times New Roman" w:cs="Times New Roman"/>
          <w:sz w:val="24"/>
          <w:szCs w:val="24"/>
          <w:lang w:eastAsia="bg-BG"/>
        </w:rPr>
        <w:t>Преместваемите</w:t>
      </w:r>
      <w:proofErr w:type="spellEnd"/>
      <w:r w:rsidRPr="00A02630">
        <w:rPr>
          <w:rFonts w:ascii="Times New Roman" w:eastAsia="Times New Roman" w:hAnsi="Times New Roman" w:cs="Times New Roman"/>
          <w:sz w:val="24"/>
          <w:szCs w:val="24"/>
          <w:lang w:eastAsia="bg-BG"/>
        </w:rPr>
        <w:t xml:space="preserve"> обекти по чл. 5, ал. 3, т. 1 и т. 2 следва да отговарят на изискванията на компетентните за контрол върху съответната дейност органи (</w:t>
      </w:r>
      <w:r w:rsidR="00482A93">
        <w:rPr>
          <w:rFonts w:ascii="Times New Roman" w:eastAsia="Times New Roman" w:hAnsi="Times New Roman" w:cs="Times New Roman"/>
          <w:sz w:val="24"/>
          <w:szCs w:val="24"/>
          <w:lang w:eastAsia="bg-BG"/>
        </w:rPr>
        <w:t>РС ПБЗН Своге</w:t>
      </w:r>
      <w:r w:rsidRPr="00A02630">
        <w:rPr>
          <w:rFonts w:ascii="Times New Roman" w:eastAsia="Times New Roman" w:hAnsi="Times New Roman" w:cs="Times New Roman"/>
          <w:sz w:val="24"/>
          <w:szCs w:val="24"/>
          <w:lang w:eastAsia="bg-BG"/>
        </w:rPr>
        <w:t>, Сектор ПП</w:t>
      </w:r>
      <w:r w:rsidR="00482A93">
        <w:rPr>
          <w:rFonts w:ascii="Times New Roman" w:eastAsia="Times New Roman" w:hAnsi="Times New Roman" w:cs="Times New Roman"/>
          <w:sz w:val="24"/>
          <w:szCs w:val="24"/>
          <w:lang w:eastAsia="bg-BG"/>
        </w:rPr>
        <w:t xml:space="preserve"> при РУ Своге</w:t>
      </w:r>
      <w:r w:rsidRPr="00A02630">
        <w:rPr>
          <w:rFonts w:ascii="Times New Roman" w:eastAsia="Times New Roman" w:hAnsi="Times New Roman" w:cs="Times New Roman"/>
          <w:sz w:val="24"/>
          <w:szCs w:val="24"/>
          <w:lang w:eastAsia="bg-BG"/>
        </w:rPr>
        <w:t xml:space="preserve"> към ОД на МВР-</w:t>
      </w:r>
      <w:r>
        <w:rPr>
          <w:rFonts w:ascii="Times New Roman" w:eastAsia="Times New Roman" w:hAnsi="Times New Roman" w:cs="Times New Roman"/>
          <w:sz w:val="24"/>
          <w:szCs w:val="24"/>
          <w:lang w:eastAsia="bg-BG"/>
        </w:rPr>
        <w:t>С</w:t>
      </w:r>
      <w:r w:rsidR="00482A93">
        <w:rPr>
          <w:rFonts w:ascii="Times New Roman" w:eastAsia="Times New Roman" w:hAnsi="Times New Roman" w:cs="Times New Roman"/>
          <w:sz w:val="24"/>
          <w:szCs w:val="24"/>
          <w:lang w:eastAsia="bg-BG"/>
        </w:rPr>
        <w:t>офия</w:t>
      </w:r>
      <w:r w:rsidRPr="00A02630">
        <w:rPr>
          <w:rFonts w:ascii="Times New Roman" w:eastAsia="Times New Roman" w:hAnsi="Times New Roman" w:cs="Times New Roman"/>
          <w:sz w:val="24"/>
          <w:szCs w:val="24"/>
          <w:lang w:eastAsia="bg-BG"/>
        </w:rPr>
        <w:t>, РЗИ-</w:t>
      </w:r>
      <w:r>
        <w:rPr>
          <w:rFonts w:ascii="Times New Roman" w:eastAsia="Times New Roman" w:hAnsi="Times New Roman" w:cs="Times New Roman"/>
          <w:sz w:val="24"/>
          <w:szCs w:val="24"/>
          <w:lang w:eastAsia="bg-BG"/>
        </w:rPr>
        <w:t>С</w:t>
      </w:r>
      <w:r w:rsidR="00482A93">
        <w:rPr>
          <w:rFonts w:ascii="Times New Roman" w:eastAsia="Times New Roman" w:hAnsi="Times New Roman" w:cs="Times New Roman"/>
          <w:sz w:val="24"/>
          <w:szCs w:val="24"/>
          <w:lang w:eastAsia="bg-BG"/>
        </w:rPr>
        <w:t>офия област</w:t>
      </w:r>
      <w:r w:rsidRPr="00A02630">
        <w:rPr>
          <w:rFonts w:ascii="Times New Roman" w:eastAsia="Times New Roman" w:hAnsi="Times New Roman" w:cs="Times New Roman"/>
          <w:sz w:val="24"/>
          <w:szCs w:val="24"/>
          <w:lang w:eastAsia="bg-BG"/>
        </w:rPr>
        <w:t>, ОДБХ-</w:t>
      </w:r>
      <w:r w:rsidR="00482A93">
        <w:rPr>
          <w:rFonts w:ascii="Times New Roman" w:eastAsia="Times New Roman" w:hAnsi="Times New Roman" w:cs="Times New Roman"/>
          <w:sz w:val="24"/>
          <w:szCs w:val="24"/>
          <w:lang w:eastAsia="bg-BG"/>
        </w:rPr>
        <w:t>София област</w:t>
      </w:r>
      <w:r w:rsidRPr="00A02630">
        <w:rPr>
          <w:rFonts w:ascii="Times New Roman" w:eastAsia="Times New Roman" w:hAnsi="Times New Roman" w:cs="Times New Roman"/>
          <w:sz w:val="24"/>
          <w:szCs w:val="24"/>
          <w:lang w:eastAsia="bg-BG"/>
        </w:rPr>
        <w:t xml:space="preserve"> и други), което се удостоява с документ, издаден от компетентния орган.</w:t>
      </w:r>
    </w:p>
    <w:p w:rsidR="00A02630" w:rsidRPr="00A02630" w:rsidRDefault="00A02630" w:rsidP="002115AE">
      <w:pPr>
        <w:spacing w:after="0" w:line="240" w:lineRule="auto"/>
        <w:ind w:firstLine="708"/>
        <w:jc w:val="both"/>
        <w:rPr>
          <w:rFonts w:ascii="Times New Roman" w:eastAsia="Times New Roman" w:hAnsi="Times New Roman" w:cs="Times New Roman"/>
          <w:sz w:val="24"/>
          <w:szCs w:val="24"/>
          <w:lang w:eastAsia="bg-BG"/>
        </w:rPr>
      </w:pPr>
      <w:bookmarkStart w:id="10" w:name="p42372177"/>
      <w:bookmarkEnd w:id="10"/>
      <w:r w:rsidRPr="002115AE">
        <w:rPr>
          <w:rFonts w:ascii="Times New Roman" w:eastAsia="Times New Roman" w:hAnsi="Times New Roman" w:cs="Times New Roman"/>
          <w:bCs/>
          <w:sz w:val="24"/>
          <w:szCs w:val="24"/>
          <w:lang w:eastAsia="bg-BG"/>
        </w:rPr>
        <w:t xml:space="preserve">Чл. </w:t>
      </w:r>
      <w:r w:rsidR="002115AE" w:rsidRPr="002115AE">
        <w:rPr>
          <w:rFonts w:ascii="Times New Roman" w:eastAsia="Times New Roman" w:hAnsi="Times New Roman" w:cs="Times New Roman"/>
          <w:bCs/>
          <w:sz w:val="24"/>
          <w:szCs w:val="24"/>
          <w:lang w:eastAsia="bg-BG"/>
        </w:rPr>
        <w:t>7</w:t>
      </w:r>
      <w:r w:rsidRPr="00A02630">
        <w:rPr>
          <w:rFonts w:ascii="Times New Roman" w:eastAsia="Times New Roman" w:hAnsi="Times New Roman" w:cs="Times New Roman"/>
          <w:sz w:val="24"/>
          <w:szCs w:val="24"/>
          <w:lang w:eastAsia="bg-BG"/>
        </w:rPr>
        <w:t xml:space="preserve">. (1) Не се допуска преотдаване и/или преотстъпване под каквато и да е форма на друго физическо или юридическо лице на </w:t>
      </w:r>
      <w:proofErr w:type="spellStart"/>
      <w:r w:rsidRPr="00A02630">
        <w:rPr>
          <w:rFonts w:ascii="Times New Roman" w:eastAsia="Times New Roman" w:hAnsi="Times New Roman" w:cs="Times New Roman"/>
          <w:sz w:val="24"/>
          <w:szCs w:val="24"/>
          <w:lang w:eastAsia="bg-BG"/>
        </w:rPr>
        <w:t>преместваеми</w:t>
      </w:r>
      <w:proofErr w:type="spellEnd"/>
      <w:r w:rsidRPr="00A02630">
        <w:rPr>
          <w:rFonts w:ascii="Times New Roman" w:eastAsia="Times New Roman" w:hAnsi="Times New Roman" w:cs="Times New Roman"/>
          <w:sz w:val="24"/>
          <w:szCs w:val="24"/>
          <w:lang w:eastAsia="bg-BG"/>
        </w:rPr>
        <w:t xml:space="preserve"> обекти, за които има издадено разрешение за поставяне, разположени върху общински или държавни терени. За </w:t>
      </w:r>
      <w:proofErr w:type="spellStart"/>
      <w:r w:rsidRPr="00A02630">
        <w:rPr>
          <w:rFonts w:ascii="Times New Roman" w:eastAsia="Times New Roman" w:hAnsi="Times New Roman" w:cs="Times New Roman"/>
          <w:sz w:val="24"/>
          <w:szCs w:val="24"/>
          <w:lang w:eastAsia="bg-BG"/>
        </w:rPr>
        <w:t>преместваеми</w:t>
      </w:r>
      <w:proofErr w:type="spellEnd"/>
      <w:r w:rsidRPr="00A02630">
        <w:rPr>
          <w:rFonts w:ascii="Times New Roman" w:eastAsia="Times New Roman" w:hAnsi="Times New Roman" w:cs="Times New Roman"/>
          <w:sz w:val="24"/>
          <w:szCs w:val="24"/>
          <w:lang w:eastAsia="bg-BG"/>
        </w:rPr>
        <w:t xml:space="preserve"> обекти в имоти общинска собственост, отдадени на концесия, се прилагат разпоредбите на сключения договор за концесия.</w:t>
      </w:r>
    </w:p>
    <w:p w:rsidR="00A02630" w:rsidRPr="00A02630" w:rsidRDefault="00A02630" w:rsidP="002115AE">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(2) При нарушаване на предходната аленея се отнемат издадените разрешения за поставяне и </w:t>
      </w:r>
      <w:proofErr w:type="spellStart"/>
      <w:r w:rsidRPr="00A02630">
        <w:rPr>
          <w:rFonts w:ascii="Times New Roman" w:eastAsia="Times New Roman" w:hAnsi="Times New Roman" w:cs="Times New Roman"/>
          <w:sz w:val="24"/>
          <w:szCs w:val="24"/>
          <w:lang w:eastAsia="bg-BG"/>
        </w:rPr>
        <w:t>преместваемите</w:t>
      </w:r>
      <w:proofErr w:type="spellEnd"/>
      <w:r w:rsidRPr="00A02630">
        <w:rPr>
          <w:rFonts w:ascii="Times New Roman" w:eastAsia="Times New Roman" w:hAnsi="Times New Roman" w:cs="Times New Roman"/>
          <w:sz w:val="24"/>
          <w:szCs w:val="24"/>
          <w:lang w:eastAsia="bg-BG"/>
        </w:rPr>
        <w:t xml:space="preserve"> обекти се премахват по реда на настоящата наредба.</w:t>
      </w:r>
    </w:p>
    <w:p w:rsidR="00A02630" w:rsidRPr="00A02630" w:rsidRDefault="00A02630" w:rsidP="002115AE">
      <w:pPr>
        <w:spacing w:after="0" w:line="240" w:lineRule="auto"/>
        <w:ind w:firstLine="708"/>
        <w:jc w:val="both"/>
        <w:rPr>
          <w:rFonts w:ascii="Times New Roman" w:eastAsia="Times New Roman" w:hAnsi="Times New Roman" w:cs="Times New Roman"/>
          <w:sz w:val="24"/>
          <w:szCs w:val="24"/>
          <w:lang w:eastAsia="bg-BG"/>
        </w:rPr>
      </w:pPr>
      <w:bookmarkStart w:id="11" w:name="p42372178"/>
      <w:bookmarkEnd w:id="11"/>
      <w:r w:rsidRPr="002115AE">
        <w:rPr>
          <w:rFonts w:ascii="Times New Roman" w:eastAsia="Times New Roman" w:hAnsi="Times New Roman" w:cs="Times New Roman"/>
          <w:bCs/>
          <w:sz w:val="24"/>
          <w:szCs w:val="24"/>
          <w:lang w:eastAsia="bg-BG"/>
        </w:rPr>
        <w:t xml:space="preserve">Чл. </w:t>
      </w:r>
      <w:r w:rsidR="002115AE">
        <w:rPr>
          <w:rFonts w:ascii="Times New Roman" w:eastAsia="Times New Roman" w:hAnsi="Times New Roman" w:cs="Times New Roman"/>
          <w:bCs/>
          <w:sz w:val="24"/>
          <w:szCs w:val="24"/>
          <w:lang w:eastAsia="bg-BG"/>
        </w:rPr>
        <w:t>8</w:t>
      </w:r>
      <w:r w:rsidRPr="002115AE">
        <w:rPr>
          <w:rFonts w:ascii="Times New Roman" w:eastAsia="Times New Roman" w:hAnsi="Times New Roman" w:cs="Times New Roman"/>
          <w:sz w:val="24"/>
          <w:szCs w:val="24"/>
          <w:lang w:eastAsia="bg-BG"/>
        </w:rPr>
        <w:t>.</w:t>
      </w:r>
      <w:r w:rsidRPr="00A02630">
        <w:rPr>
          <w:rFonts w:ascii="Times New Roman" w:eastAsia="Times New Roman" w:hAnsi="Times New Roman" w:cs="Times New Roman"/>
          <w:sz w:val="24"/>
          <w:szCs w:val="24"/>
          <w:lang w:eastAsia="bg-BG"/>
        </w:rPr>
        <w:t xml:space="preserve"> При извършване на разпоредителна сделка с </w:t>
      </w:r>
      <w:proofErr w:type="spellStart"/>
      <w:r w:rsidRPr="00A02630">
        <w:rPr>
          <w:rFonts w:ascii="Times New Roman" w:eastAsia="Times New Roman" w:hAnsi="Times New Roman" w:cs="Times New Roman"/>
          <w:sz w:val="24"/>
          <w:szCs w:val="24"/>
          <w:lang w:eastAsia="bg-BG"/>
        </w:rPr>
        <w:t>преместваем</w:t>
      </w:r>
      <w:proofErr w:type="spellEnd"/>
      <w:r w:rsidRPr="00A02630">
        <w:rPr>
          <w:rFonts w:ascii="Times New Roman" w:eastAsia="Times New Roman" w:hAnsi="Times New Roman" w:cs="Times New Roman"/>
          <w:sz w:val="24"/>
          <w:szCs w:val="24"/>
          <w:lang w:eastAsia="bg-BG"/>
        </w:rPr>
        <w:t xml:space="preserve"> обект за търговия, поставен върху общински или държавен терен, включително и по реда на </w:t>
      </w:r>
      <w:hyperlink r:id="rId11" w:anchor="p36457080" w:history="1">
        <w:r w:rsidRPr="00420EF8">
          <w:rPr>
            <w:rFonts w:ascii="Times New Roman" w:eastAsia="Times New Roman" w:hAnsi="Times New Roman" w:cs="Times New Roman"/>
            <w:sz w:val="24"/>
            <w:szCs w:val="24"/>
            <w:lang w:eastAsia="bg-BG"/>
          </w:rPr>
          <w:t>чл. 15 от Търговския закон</w:t>
        </w:r>
      </w:hyperlink>
      <w:r w:rsidRPr="00420EF8">
        <w:rPr>
          <w:rFonts w:ascii="Times New Roman" w:eastAsia="Times New Roman" w:hAnsi="Times New Roman" w:cs="Times New Roman"/>
          <w:sz w:val="24"/>
          <w:szCs w:val="24"/>
          <w:lang w:eastAsia="bg-BG"/>
        </w:rPr>
        <w:t>,</w:t>
      </w:r>
      <w:r w:rsidRPr="00A02630">
        <w:rPr>
          <w:rFonts w:ascii="Times New Roman" w:eastAsia="Times New Roman" w:hAnsi="Times New Roman" w:cs="Times New Roman"/>
          <w:sz w:val="24"/>
          <w:szCs w:val="24"/>
          <w:lang w:eastAsia="bg-BG"/>
        </w:rPr>
        <w:t xml:space="preserve"> новият собственик е длъжен в срок до един месец да уведоми общинската/районната администрация за променените обстоятелства, като подаде заявление за издаване на ново разрешение за поставяне на обекта. В този случай новото разрешение се издава за срок не по-дълъг от този на първоначалното разрешение.</w:t>
      </w:r>
    </w:p>
    <w:p w:rsidR="00A02630" w:rsidRPr="00A02630" w:rsidRDefault="00A02630" w:rsidP="00420EF8">
      <w:pPr>
        <w:spacing w:before="100" w:beforeAutospacing="1" w:after="100" w:afterAutospacing="1" w:line="240" w:lineRule="auto"/>
        <w:jc w:val="center"/>
        <w:outlineLvl w:val="2"/>
        <w:rPr>
          <w:rFonts w:ascii="Times New Roman" w:eastAsia="Times New Roman" w:hAnsi="Times New Roman" w:cs="Times New Roman"/>
          <w:b/>
          <w:bCs/>
          <w:sz w:val="27"/>
          <w:szCs w:val="27"/>
          <w:lang w:eastAsia="bg-BG"/>
        </w:rPr>
      </w:pPr>
      <w:bookmarkStart w:id="12" w:name="p32786929"/>
      <w:bookmarkEnd w:id="12"/>
      <w:r w:rsidRPr="00A02630">
        <w:rPr>
          <w:rFonts w:ascii="Times New Roman" w:eastAsia="Times New Roman" w:hAnsi="Times New Roman" w:cs="Times New Roman"/>
          <w:b/>
          <w:bCs/>
          <w:sz w:val="27"/>
          <w:szCs w:val="27"/>
          <w:lang w:eastAsia="bg-BG"/>
        </w:rPr>
        <w:t>Раздел ІІІ</w:t>
      </w:r>
      <w:r w:rsidRPr="00A02630">
        <w:rPr>
          <w:rFonts w:ascii="Times New Roman" w:eastAsia="Times New Roman" w:hAnsi="Times New Roman" w:cs="Times New Roman"/>
          <w:b/>
          <w:bCs/>
          <w:sz w:val="27"/>
          <w:szCs w:val="27"/>
          <w:lang w:eastAsia="bg-BG"/>
        </w:rPr>
        <w:br/>
        <w:t>ИЗИСКВАНИЯ ЗА ИЗДАВАНЕ НА РАЗРЕШЕНИЕ ЗА ПОСТАВЯНЕ НА ПРЕМЕСТВАЕМИ ОБЕКТИ НА ИМОТ – ОБЩИНСКА СОБСТВЕНОСТ</w:t>
      </w:r>
    </w:p>
    <w:p w:rsidR="00A02630" w:rsidRPr="00A02630" w:rsidRDefault="00A02630" w:rsidP="00420EF8">
      <w:pPr>
        <w:spacing w:after="0" w:line="240" w:lineRule="auto"/>
        <w:ind w:firstLine="708"/>
        <w:jc w:val="both"/>
        <w:rPr>
          <w:rFonts w:ascii="Times New Roman" w:eastAsia="Times New Roman" w:hAnsi="Times New Roman" w:cs="Times New Roman"/>
          <w:sz w:val="24"/>
          <w:szCs w:val="24"/>
          <w:lang w:eastAsia="bg-BG"/>
        </w:rPr>
      </w:pPr>
      <w:bookmarkStart w:id="13" w:name="p42372179"/>
      <w:bookmarkEnd w:id="13"/>
      <w:r w:rsidRPr="00420EF8">
        <w:rPr>
          <w:rFonts w:ascii="Times New Roman" w:eastAsia="Times New Roman" w:hAnsi="Times New Roman" w:cs="Times New Roman"/>
          <w:bCs/>
          <w:sz w:val="24"/>
          <w:szCs w:val="24"/>
          <w:lang w:eastAsia="bg-BG"/>
        </w:rPr>
        <w:t>Чл.</w:t>
      </w:r>
      <w:r w:rsidR="00420EF8" w:rsidRPr="00420EF8">
        <w:rPr>
          <w:rFonts w:ascii="Times New Roman" w:eastAsia="Times New Roman" w:hAnsi="Times New Roman" w:cs="Times New Roman"/>
          <w:bCs/>
          <w:sz w:val="24"/>
          <w:szCs w:val="24"/>
          <w:lang w:eastAsia="bg-BG"/>
        </w:rPr>
        <w:t>9</w:t>
      </w:r>
      <w:r w:rsidRPr="00A02630">
        <w:rPr>
          <w:rFonts w:ascii="Times New Roman" w:eastAsia="Times New Roman" w:hAnsi="Times New Roman" w:cs="Times New Roman"/>
          <w:sz w:val="24"/>
          <w:szCs w:val="24"/>
          <w:lang w:eastAsia="bg-BG"/>
        </w:rPr>
        <w:t xml:space="preserve">. Общи изисквания към </w:t>
      </w:r>
      <w:proofErr w:type="spellStart"/>
      <w:r w:rsidRPr="00A02630">
        <w:rPr>
          <w:rFonts w:ascii="Times New Roman" w:eastAsia="Times New Roman" w:hAnsi="Times New Roman" w:cs="Times New Roman"/>
          <w:sz w:val="24"/>
          <w:szCs w:val="24"/>
          <w:lang w:eastAsia="bg-BG"/>
        </w:rPr>
        <w:t>преместваемите</w:t>
      </w:r>
      <w:proofErr w:type="spellEnd"/>
      <w:r w:rsidRPr="00A02630">
        <w:rPr>
          <w:rFonts w:ascii="Times New Roman" w:eastAsia="Times New Roman" w:hAnsi="Times New Roman" w:cs="Times New Roman"/>
          <w:sz w:val="24"/>
          <w:szCs w:val="24"/>
          <w:lang w:eastAsia="bg-BG"/>
        </w:rPr>
        <w:t xml:space="preserve"> обекти.</w:t>
      </w:r>
    </w:p>
    <w:p w:rsidR="00A02630" w:rsidRPr="00A02630" w:rsidRDefault="00A02630" w:rsidP="00420EF8">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(1)Поставянето на всички видове </w:t>
      </w:r>
      <w:proofErr w:type="spellStart"/>
      <w:r w:rsidRPr="00A02630">
        <w:rPr>
          <w:rFonts w:ascii="Times New Roman" w:eastAsia="Times New Roman" w:hAnsi="Times New Roman" w:cs="Times New Roman"/>
          <w:sz w:val="24"/>
          <w:szCs w:val="24"/>
          <w:lang w:eastAsia="bg-BG"/>
        </w:rPr>
        <w:t>преместваеми</w:t>
      </w:r>
      <w:proofErr w:type="spellEnd"/>
      <w:r w:rsidRPr="00A02630">
        <w:rPr>
          <w:rFonts w:ascii="Times New Roman" w:eastAsia="Times New Roman" w:hAnsi="Times New Roman" w:cs="Times New Roman"/>
          <w:sz w:val="24"/>
          <w:szCs w:val="24"/>
          <w:lang w:eastAsia="bg-BG"/>
        </w:rPr>
        <w:t xml:space="preserve"> обекти на територията на </w:t>
      </w:r>
      <w:proofErr w:type="spellStart"/>
      <w:r w:rsidRPr="00A02630">
        <w:rPr>
          <w:rFonts w:ascii="Times New Roman" w:eastAsia="Times New Roman" w:hAnsi="Times New Roman" w:cs="Times New Roman"/>
          <w:sz w:val="24"/>
          <w:szCs w:val="24"/>
          <w:lang w:eastAsia="bg-BG"/>
        </w:rPr>
        <w:t>гр.</w:t>
      </w:r>
      <w:r>
        <w:rPr>
          <w:rFonts w:ascii="Times New Roman" w:eastAsia="Times New Roman" w:hAnsi="Times New Roman" w:cs="Times New Roman"/>
          <w:sz w:val="24"/>
          <w:szCs w:val="24"/>
          <w:lang w:eastAsia="bg-BG"/>
        </w:rPr>
        <w:t>Своге</w:t>
      </w:r>
      <w:r w:rsidRPr="00A02630">
        <w:rPr>
          <w:rFonts w:ascii="Times New Roman" w:eastAsia="Times New Roman" w:hAnsi="Times New Roman" w:cs="Times New Roman"/>
          <w:sz w:val="24"/>
          <w:szCs w:val="24"/>
          <w:lang w:eastAsia="bg-BG"/>
        </w:rPr>
        <w:t>се</w:t>
      </w:r>
      <w:proofErr w:type="spellEnd"/>
      <w:r w:rsidRPr="00A02630">
        <w:rPr>
          <w:rFonts w:ascii="Times New Roman" w:eastAsia="Times New Roman" w:hAnsi="Times New Roman" w:cs="Times New Roman"/>
          <w:sz w:val="24"/>
          <w:szCs w:val="24"/>
          <w:lang w:eastAsia="bg-BG"/>
        </w:rPr>
        <w:t xml:space="preserve"> извършва на основание одобрена от Общински съвет</w:t>
      </w:r>
      <w:r w:rsidR="008C2929">
        <w:rPr>
          <w:rFonts w:ascii="Times New Roman" w:eastAsia="Times New Roman" w:hAnsi="Times New Roman" w:cs="Times New Roman"/>
          <w:sz w:val="24"/>
          <w:szCs w:val="24"/>
          <w:lang w:eastAsia="bg-BG"/>
        </w:rPr>
        <w:t xml:space="preserve"> </w:t>
      </w:r>
      <w:r>
        <w:rPr>
          <w:rFonts w:ascii="Times New Roman" w:eastAsia="Times New Roman" w:hAnsi="Times New Roman" w:cs="Times New Roman"/>
          <w:sz w:val="24"/>
          <w:szCs w:val="24"/>
          <w:lang w:eastAsia="bg-BG"/>
        </w:rPr>
        <w:t>Своге</w:t>
      </w:r>
      <w:r w:rsidRPr="00A02630">
        <w:rPr>
          <w:rFonts w:ascii="Times New Roman" w:eastAsia="Times New Roman" w:hAnsi="Times New Roman" w:cs="Times New Roman"/>
          <w:sz w:val="24"/>
          <w:szCs w:val="24"/>
          <w:lang w:eastAsia="bg-BG"/>
        </w:rPr>
        <w:t xml:space="preserve"> схема по предложение на Кмета на </w:t>
      </w:r>
      <w:r w:rsidR="00136317" w:rsidRPr="00A02630">
        <w:rPr>
          <w:rFonts w:ascii="Times New Roman" w:eastAsia="Times New Roman" w:hAnsi="Times New Roman" w:cs="Times New Roman"/>
          <w:sz w:val="24"/>
          <w:szCs w:val="24"/>
          <w:lang w:eastAsia="bg-BG"/>
        </w:rPr>
        <w:t>о</w:t>
      </w:r>
      <w:r w:rsidRPr="00A02630">
        <w:rPr>
          <w:rFonts w:ascii="Times New Roman" w:eastAsia="Times New Roman" w:hAnsi="Times New Roman" w:cs="Times New Roman"/>
          <w:sz w:val="24"/>
          <w:szCs w:val="24"/>
          <w:lang w:eastAsia="bg-BG"/>
        </w:rPr>
        <w:t xml:space="preserve">бщина </w:t>
      </w:r>
      <w:r>
        <w:rPr>
          <w:rFonts w:ascii="Times New Roman" w:eastAsia="Times New Roman" w:hAnsi="Times New Roman" w:cs="Times New Roman"/>
          <w:sz w:val="24"/>
          <w:szCs w:val="24"/>
          <w:lang w:eastAsia="bg-BG"/>
        </w:rPr>
        <w:t>Своге</w:t>
      </w:r>
      <w:r w:rsidRPr="00A02630">
        <w:rPr>
          <w:rFonts w:ascii="Times New Roman" w:eastAsia="Times New Roman" w:hAnsi="Times New Roman" w:cs="Times New Roman"/>
          <w:sz w:val="24"/>
          <w:szCs w:val="24"/>
          <w:lang w:eastAsia="bg-BG"/>
        </w:rPr>
        <w:t xml:space="preserve"> след положително становище на </w:t>
      </w:r>
      <w:r w:rsidR="00136317">
        <w:rPr>
          <w:rFonts w:ascii="Times New Roman" w:eastAsia="Times New Roman" w:hAnsi="Times New Roman" w:cs="Times New Roman"/>
          <w:sz w:val="24"/>
          <w:szCs w:val="24"/>
          <w:lang w:eastAsia="bg-BG"/>
        </w:rPr>
        <w:t>ОЕСУТ</w:t>
      </w:r>
      <w:r w:rsidRPr="00A02630">
        <w:rPr>
          <w:rFonts w:ascii="Times New Roman" w:eastAsia="Times New Roman" w:hAnsi="Times New Roman" w:cs="Times New Roman"/>
          <w:sz w:val="24"/>
          <w:szCs w:val="24"/>
          <w:lang w:eastAsia="bg-BG"/>
        </w:rPr>
        <w:t xml:space="preserve"> при Община </w:t>
      </w:r>
      <w:r>
        <w:rPr>
          <w:rFonts w:ascii="Times New Roman" w:eastAsia="Times New Roman" w:hAnsi="Times New Roman" w:cs="Times New Roman"/>
          <w:sz w:val="24"/>
          <w:szCs w:val="24"/>
          <w:lang w:eastAsia="bg-BG"/>
        </w:rPr>
        <w:t>Своге</w:t>
      </w:r>
      <w:r w:rsidRPr="00A02630">
        <w:rPr>
          <w:rFonts w:ascii="Times New Roman" w:eastAsia="Times New Roman" w:hAnsi="Times New Roman" w:cs="Times New Roman"/>
          <w:sz w:val="24"/>
          <w:szCs w:val="24"/>
          <w:lang w:eastAsia="bg-BG"/>
        </w:rPr>
        <w:t xml:space="preserve">. </w:t>
      </w:r>
    </w:p>
    <w:p w:rsidR="00A02630" w:rsidRPr="00A02630" w:rsidRDefault="00A02630" w:rsidP="00136317">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lastRenderedPageBreak/>
        <w:t xml:space="preserve">(2) Не се допуска поставянето на </w:t>
      </w:r>
      <w:proofErr w:type="spellStart"/>
      <w:r w:rsidRPr="00A02630">
        <w:rPr>
          <w:rFonts w:ascii="Times New Roman" w:eastAsia="Times New Roman" w:hAnsi="Times New Roman" w:cs="Times New Roman"/>
          <w:sz w:val="24"/>
          <w:szCs w:val="24"/>
          <w:lang w:eastAsia="bg-BG"/>
        </w:rPr>
        <w:t>преместваеми</w:t>
      </w:r>
      <w:proofErr w:type="spellEnd"/>
      <w:r w:rsidRPr="00A02630">
        <w:rPr>
          <w:rFonts w:ascii="Times New Roman" w:eastAsia="Times New Roman" w:hAnsi="Times New Roman" w:cs="Times New Roman"/>
          <w:sz w:val="24"/>
          <w:szCs w:val="24"/>
          <w:lang w:eastAsia="bg-BG"/>
        </w:rPr>
        <w:t xml:space="preserve"> обекти върху улични платна и паркинги, с изключение на случаите по ал. 6.</w:t>
      </w:r>
    </w:p>
    <w:p w:rsidR="00A02630" w:rsidRPr="00A02630" w:rsidRDefault="00A02630" w:rsidP="00136317">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(3) Не се допуска поставянето на </w:t>
      </w:r>
      <w:proofErr w:type="spellStart"/>
      <w:r w:rsidRPr="00A02630">
        <w:rPr>
          <w:rFonts w:ascii="Times New Roman" w:eastAsia="Times New Roman" w:hAnsi="Times New Roman" w:cs="Times New Roman"/>
          <w:sz w:val="24"/>
          <w:szCs w:val="24"/>
          <w:lang w:eastAsia="bg-BG"/>
        </w:rPr>
        <w:t>преместваеми</w:t>
      </w:r>
      <w:proofErr w:type="spellEnd"/>
      <w:r w:rsidRPr="00A02630">
        <w:rPr>
          <w:rFonts w:ascii="Times New Roman" w:eastAsia="Times New Roman" w:hAnsi="Times New Roman" w:cs="Times New Roman"/>
          <w:sz w:val="24"/>
          <w:szCs w:val="24"/>
          <w:lang w:eastAsia="bg-BG"/>
        </w:rPr>
        <w:t xml:space="preserve"> обекти върху имоти и части от тях, определени за озеленяване или такива с реализирана вегетативна зеленина, с изключение на случаите, предвидени в разпоредбата на </w:t>
      </w:r>
      <w:hyperlink r:id="rId12" w:anchor="p23710804" w:history="1">
        <w:r w:rsidRPr="00136317">
          <w:rPr>
            <w:rFonts w:ascii="Times New Roman" w:eastAsia="Times New Roman" w:hAnsi="Times New Roman" w:cs="Times New Roman"/>
            <w:sz w:val="24"/>
            <w:szCs w:val="24"/>
            <w:lang w:eastAsia="bg-BG"/>
          </w:rPr>
          <w:t>чл. 62, ал. 7, т.5 от ЗУТ</w:t>
        </w:r>
      </w:hyperlink>
      <w:r w:rsidRPr="00A02630">
        <w:rPr>
          <w:rFonts w:ascii="Times New Roman" w:eastAsia="Times New Roman" w:hAnsi="Times New Roman" w:cs="Times New Roman"/>
          <w:sz w:val="24"/>
          <w:szCs w:val="24"/>
          <w:lang w:eastAsia="bg-BG"/>
        </w:rPr>
        <w:t xml:space="preserve"> – когато с подробните устройствени планове за паркове и градини в озеленените площи – публична собственост и в поземлените имоти – частна собственост, без промяна на преназначението им, е предвидена възможност за поставяне на </w:t>
      </w:r>
      <w:proofErr w:type="spellStart"/>
      <w:r w:rsidRPr="00A02630">
        <w:rPr>
          <w:rFonts w:ascii="Times New Roman" w:eastAsia="Times New Roman" w:hAnsi="Times New Roman" w:cs="Times New Roman"/>
          <w:sz w:val="24"/>
          <w:szCs w:val="24"/>
          <w:lang w:eastAsia="bg-BG"/>
        </w:rPr>
        <w:t>преместваеми</w:t>
      </w:r>
      <w:proofErr w:type="spellEnd"/>
      <w:r w:rsidRPr="00A02630">
        <w:rPr>
          <w:rFonts w:ascii="Times New Roman" w:eastAsia="Times New Roman" w:hAnsi="Times New Roman" w:cs="Times New Roman"/>
          <w:sz w:val="24"/>
          <w:szCs w:val="24"/>
          <w:lang w:eastAsia="bg-BG"/>
        </w:rPr>
        <w:t xml:space="preserve"> обекти по </w:t>
      </w:r>
      <w:hyperlink r:id="rId13" w:anchor="p40423047" w:history="1">
        <w:r w:rsidRPr="00136317">
          <w:rPr>
            <w:rFonts w:ascii="Times New Roman" w:eastAsia="Times New Roman" w:hAnsi="Times New Roman" w:cs="Times New Roman"/>
            <w:sz w:val="24"/>
            <w:szCs w:val="24"/>
            <w:lang w:eastAsia="bg-BG"/>
          </w:rPr>
          <w:t>чл. 56 от ЗУТ</w:t>
        </w:r>
      </w:hyperlink>
      <w:r w:rsidRPr="00A02630">
        <w:rPr>
          <w:rFonts w:ascii="Times New Roman" w:eastAsia="Times New Roman" w:hAnsi="Times New Roman" w:cs="Times New Roman"/>
          <w:sz w:val="24"/>
          <w:szCs w:val="24"/>
          <w:lang w:eastAsia="bg-BG"/>
        </w:rPr>
        <w:t>, които не могат да заемат повече от 10% от площта на имота.</w:t>
      </w:r>
    </w:p>
    <w:p w:rsidR="00A02630" w:rsidRPr="00A02630" w:rsidRDefault="00A02630" w:rsidP="00136317">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(4)В недвижими имоти – паметници на културата, разрешение за поставяне на обекти по ал. 1 се издава въз основа на схема, след съгласуване с Националния институт за недвижимо културно наследство, при условията и по реда на </w:t>
      </w:r>
      <w:hyperlink r:id="rId14" w:anchor="p39955356" w:history="1">
        <w:r w:rsidRPr="00136317">
          <w:rPr>
            <w:rFonts w:ascii="Times New Roman" w:eastAsia="Times New Roman" w:hAnsi="Times New Roman" w:cs="Times New Roman"/>
            <w:sz w:val="24"/>
            <w:szCs w:val="24"/>
            <w:lang w:eastAsia="bg-BG"/>
          </w:rPr>
          <w:t>чл. 125, ал. 6 от ЗУТ</w:t>
        </w:r>
      </w:hyperlink>
      <w:r w:rsidRPr="00A02630">
        <w:rPr>
          <w:rFonts w:ascii="Times New Roman" w:eastAsia="Times New Roman" w:hAnsi="Times New Roman" w:cs="Times New Roman"/>
          <w:sz w:val="24"/>
          <w:szCs w:val="24"/>
          <w:lang w:eastAsia="bg-BG"/>
        </w:rPr>
        <w:t>.</w:t>
      </w:r>
    </w:p>
    <w:p w:rsidR="00A02630" w:rsidRPr="00A02630" w:rsidRDefault="00A02630" w:rsidP="00136317">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(5) За държавни имоти разрешение за поставяне на </w:t>
      </w:r>
      <w:proofErr w:type="spellStart"/>
      <w:r w:rsidRPr="00A02630">
        <w:rPr>
          <w:rFonts w:ascii="Times New Roman" w:eastAsia="Times New Roman" w:hAnsi="Times New Roman" w:cs="Times New Roman"/>
          <w:sz w:val="24"/>
          <w:szCs w:val="24"/>
          <w:lang w:eastAsia="bg-BG"/>
        </w:rPr>
        <w:t>преместваеми</w:t>
      </w:r>
      <w:proofErr w:type="spellEnd"/>
      <w:r w:rsidRPr="00A02630">
        <w:rPr>
          <w:rFonts w:ascii="Times New Roman" w:eastAsia="Times New Roman" w:hAnsi="Times New Roman" w:cs="Times New Roman"/>
          <w:sz w:val="24"/>
          <w:szCs w:val="24"/>
          <w:lang w:eastAsia="bg-BG"/>
        </w:rPr>
        <w:t xml:space="preserve"> обекти се издава въз основа на схема, одобрена от главния архитект на Община </w:t>
      </w:r>
      <w:r>
        <w:rPr>
          <w:rFonts w:ascii="Times New Roman" w:eastAsia="Times New Roman" w:hAnsi="Times New Roman" w:cs="Times New Roman"/>
          <w:sz w:val="24"/>
          <w:szCs w:val="24"/>
          <w:lang w:eastAsia="bg-BG"/>
        </w:rPr>
        <w:t>Своге</w:t>
      </w:r>
      <w:r w:rsidRPr="00A02630">
        <w:rPr>
          <w:rFonts w:ascii="Times New Roman" w:eastAsia="Times New Roman" w:hAnsi="Times New Roman" w:cs="Times New Roman"/>
          <w:sz w:val="24"/>
          <w:szCs w:val="24"/>
          <w:lang w:eastAsia="bg-BG"/>
        </w:rPr>
        <w:t>. Схемата се одобрява след съгласуване със съответната централна администрация, която стопанисва имота, а в останалите случаи – областен управител.</w:t>
      </w:r>
    </w:p>
    <w:p w:rsidR="00A02630" w:rsidRPr="00A02630" w:rsidRDefault="00A02630" w:rsidP="00136317">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(6) Когато зоните за търговия и/или </w:t>
      </w:r>
      <w:proofErr w:type="spellStart"/>
      <w:r w:rsidRPr="00A02630">
        <w:rPr>
          <w:rFonts w:ascii="Times New Roman" w:eastAsia="Times New Roman" w:hAnsi="Times New Roman" w:cs="Times New Roman"/>
          <w:sz w:val="24"/>
          <w:szCs w:val="24"/>
          <w:lang w:eastAsia="bg-BG"/>
        </w:rPr>
        <w:t>преместваемите</w:t>
      </w:r>
      <w:proofErr w:type="spellEnd"/>
      <w:r w:rsidRPr="00A02630">
        <w:rPr>
          <w:rFonts w:ascii="Times New Roman" w:eastAsia="Times New Roman" w:hAnsi="Times New Roman" w:cs="Times New Roman"/>
          <w:sz w:val="24"/>
          <w:szCs w:val="24"/>
          <w:lang w:eastAsia="bg-BG"/>
        </w:rPr>
        <w:t xml:space="preserve"> обекти се разполагат върху улични тротоари и други елементи на градската транспортна инфраструктура, схемите за тях се съгласуват от заявителя с ПП-КАТ – </w:t>
      </w:r>
      <w:r w:rsidR="00B962BE">
        <w:rPr>
          <w:rFonts w:ascii="Times New Roman" w:eastAsia="Times New Roman" w:hAnsi="Times New Roman" w:cs="Times New Roman"/>
          <w:sz w:val="24"/>
          <w:szCs w:val="24"/>
          <w:lang w:eastAsia="bg-BG"/>
        </w:rPr>
        <w:t xml:space="preserve">РУ </w:t>
      </w:r>
      <w:r>
        <w:rPr>
          <w:rFonts w:ascii="Times New Roman" w:eastAsia="Times New Roman" w:hAnsi="Times New Roman" w:cs="Times New Roman"/>
          <w:sz w:val="24"/>
          <w:szCs w:val="24"/>
          <w:lang w:eastAsia="bg-BG"/>
        </w:rPr>
        <w:t>Своге</w:t>
      </w:r>
      <w:r w:rsidRPr="00A02630">
        <w:rPr>
          <w:rFonts w:ascii="Times New Roman" w:eastAsia="Times New Roman" w:hAnsi="Times New Roman" w:cs="Times New Roman"/>
          <w:sz w:val="24"/>
          <w:szCs w:val="24"/>
          <w:lang w:eastAsia="bg-BG"/>
        </w:rPr>
        <w:t xml:space="preserve"> преди подаването на заявлението.</w:t>
      </w:r>
    </w:p>
    <w:p w:rsidR="00A02630" w:rsidRPr="00A02630" w:rsidRDefault="00A02630" w:rsidP="00136317">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(7) Когато </w:t>
      </w:r>
      <w:proofErr w:type="spellStart"/>
      <w:r w:rsidRPr="00A02630">
        <w:rPr>
          <w:rFonts w:ascii="Times New Roman" w:eastAsia="Times New Roman" w:hAnsi="Times New Roman" w:cs="Times New Roman"/>
          <w:sz w:val="24"/>
          <w:szCs w:val="24"/>
          <w:lang w:eastAsia="bg-BG"/>
        </w:rPr>
        <w:t>преместваеми</w:t>
      </w:r>
      <w:proofErr w:type="spellEnd"/>
      <w:r w:rsidRPr="00A02630">
        <w:rPr>
          <w:rFonts w:ascii="Times New Roman" w:eastAsia="Times New Roman" w:hAnsi="Times New Roman" w:cs="Times New Roman"/>
          <w:sz w:val="24"/>
          <w:szCs w:val="24"/>
          <w:lang w:eastAsia="bg-BG"/>
        </w:rPr>
        <w:t xml:space="preserve"> обекти се поставят върху пешеходни зони и пешеходни улици, без автомобилно движение по тях, трябва да се осигури преминаването на транспортни средства със специално предназначение.</w:t>
      </w:r>
    </w:p>
    <w:p w:rsidR="00A02630" w:rsidRPr="00A02630" w:rsidRDefault="00A02630" w:rsidP="00136317">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(8) В чужди поземлени имоти разрешение за поставяне на </w:t>
      </w:r>
      <w:proofErr w:type="spellStart"/>
      <w:r w:rsidRPr="00A02630">
        <w:rPr>
          <w:rFonts w:ascii="Times New Roman" w:eastAsia="Times New Roman" w:hAnsi="Times New Roman" w:cs="Times New Roman"/>
          <w:sz w:val="24"/>
          <w:szCs w:val="24"/>
          <w:lang w:eastAsia="bg-BG"/>
        </w:rPr>
        <w:t>преместваем</w:t>
      </w:r>
      <w:proofErr w:type="spellEnd"/>
      <w:r w:rsidRPr="00A02630">
        <w:rPr>
          <w:rFonts w:ascii="Times New Roman" w:eastAsia="Times New Roman" w:hAnsi="Times New Roman" w:cs="Times New Roman"/>
          <w:sz w:val="24"/>
          <w:szCs w:val="24"/>
          <w:lang w:eastAsia="bg-BG"/>
        </w:rPr>
        <w:t xml:space="preserve"> обект се издава въз основа на изрично писмено съгласие от собственика на поземления имот или въз основа на писмен договор за наем на заетата от </w:t>
      </w:r>
      <w:proofErr w:type="spellStart"/>
      <w:r w:rsidRPr="00A02630">
        <w:rPr>
          <w:rFonts w:ascii="Times New Roman" w:eastAsia="Times New Roman" w:hAnsi="Times New Roman" w:cs="Times New Roman"/>
          <w:sz w:val="24"/>
          <w:szCs w:val="24"/>
          <w:lang w:eastAsia="bg-BG"/>
        </w:rPr>
        <w:t>преместваемия</w:t>
      </w:r>
      <w:proofErr w:type="spellEnd"/>
      <w:r w:rsidRPr="00A02630">
        <w:rPr>
          <w:rFonts w:ascii="Times New Roman" w:eastAsia="Times New Roman" w:hAnsi="Times New Roman" w:cs="Times New Roman"/>
          <w:sz w:val="24"/>
          <w:szCs w:val="24"/>
          <w:lang w:eastAsia="bg-BG"/>
        </w:rPr>
        <w:t xml:space="preserve"> обект площ</w:t>
      </w:r>
    </w:p>
    <w:p w:rsidR="00A02630" w:rsidRPr="00A02630" w:rsidRDefault="00A02630" w:rsidP="00136317">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(9) Ползвателят на </w:t>
      </w:r>
      <w:proofErr w:type="spellStart"/>
      <w:r w:rsidRPr="00A02630">
        <w:rPr>
          <w:rFonts w:ascii="Times New Roman" w:eastAsia="Times New Roman" w:hAnsi="Times New Roman" w:cs="Times New Roman"/>
          <w:sz w:val="24"/>
          <w:szCs w:val="24"/>
          <w:lang w:eastAsia="bg-BG"/>
        </w:rPr>
        <w:t>преместваемия</w:t>
      </w:r>
      <w:proofErr w:type="spellEnd"/>
      <w:r w:rsidRPr="00A02630">
        <w:rPr>
          <w:rFonts w:ascii="Times New Roman" w:eastAsia="Times New Roman" w:hAnsi="Times New Roman" w:cs="Times New Roman"/>
          <w:sz w:val="24"/>
          <w:szCs w:val="24"/>
          <w:lang w:eastAsia="bg-BG"/>
        </w:rPr>
        <w:t xml:space="preserve"> обект е длъжен за своя сметка да спазва условията за поддържане на реда и чистотата около </w:t>
      </w:r>
      <w:proofErr w:type="spellStart"/>
      <w:r w:rsidRPr="00A02630">
        <w:rPr>
          <w:rFonts w:ascii="Times New Roman" w:eastAsia="Times New Roman" w:hAnsi="Times New Roman" w:cs="Times New Roman"/>
          <w:sz w:val="24"/>
          <w:szCs w:val="24"/>
          <w:lang w:eastAsia="bg-BG"/>
        </w:rPr>
        <w:t>преместваемия</w:t>
      </w:r>
      <w:proofErr w:type="spellEnd"/>
      <w:r w:rsidRPr="00A02630">
        <w:rPr>
          <w:rFonts w:ascii="Times New Roman" w:eastAsia="Times New Roman" w:hAnsi="Times New Roman" w:cs="Times New Roman"/>
          <w:sz w:val="24"/>
          <w:szCs w:val="24"/>
          <w:lang w:eastAsia="bg-BG"/>
        </w:rPr>
        <w:t xml:space="preserve"> обект съгласно изискванията заложени в нормативните документи на Община </w:t>
      </w:r>
      <w:r>
        <w:rPr>
          <w:rFonts w:ascii="Times New Roman" w:eastAsia="Times New Roman" w:hAnsi="Times New Roman" w:cs="Times New Roman"/>
          <w:sz w:val="24"/>
          <w:szCs w:val="24"/>
          <w:lang w:eastAsia="bg-BG"/>
        </w:rPr>
        <w:t>Своге</w:t>
      </w:r>
      <w:r w:rsidRPr="00A02630">
        <w:rPr>
          <w:rFonts w:ascii="Times New Roman" w:eastAsia="Times New Roman" w:hAnsi="Times New Roman" w:cs="Times New Roman"/>
          <w:sz w:val="24"/>
          <w:szCs w:val="24"/>
          <w:lang w:eastAsia="bg-BG"/>
        </w:rPr>
        <w:t>.</w:t>
      </w:r>
    </w:p>
    <w:p w:rsidR="00A02630" w:rsidRPr="00A02630" w:rsidRDefault="00A02630" w:rsidP="00136317">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(10) С цел спазването на законите на Република България и опазване живота и здравето на гражданите, ползвателят на </w:t>
      </w:r>
      <w:proofErr w:type="spellStart"/>
      <w:r w:rsidRPr="00A02630">
        <w:rPr>
          <w:rFonts w:ascii="Times New Roman" w:eastAsia="Times New Roman" w:hAnsi="Times New Roman" w:cs="Times New Roman"/>
          <w:sz w:val="24"/>
          <w:szCs w:val="24"/>
          <w:lang w:eastAsia="bg-BG"/>
        </w:rPr>
        <w:t>преместваем</w:t>
      </w:r>
      <w:proofErr w:type="spellEnd"/>
      <w:r w:rsidRPr="00A02630">
        <w:rPr>
          <w:rFonts w:ascii="Times New Roman" w:eastAsia="Times New Roman" w:hAnsi="Times New Roman" w:cs="Times New Roman"/>
          <w:sz w:val="24"/>
          <w:szCs w:val="24"/>
          <w:lang w:eastAsia="bg-BG"/>
        </w:rPr>
        <w:t xml:space="preserve"> обект, при поискване от съответните </w:t>
      </w:r>
      <w:proofErr w:type="spellStart"/>
      <w:r w:rsidRPr="00A02630">
        <w:rPr>
          <w:rFonts w:ascii="Times New Roman" w:eastAsia="Times New Roman" w:hAnsi="Times New Roman" w:cs="Times New Roman"/>
          <w:sz w:val="24"/>
          <w:szCs w:val="24"/>
          <w:lang w:eastAsia="bg-BG"/>
        </w:rPr>
        <w:t>съгласувателни</w:t>
      </w:r>
      <w:proofErr w:type="spellEnd"/>
      <w:r w:rsidRPr="00A02630">
        <w:rPr>
          <w:rFonts w:ascii="Times New Roman" w:eastAsia="Times New Roman" w:hAnsi="Times New Roman" w:cs="Times New Roman"/>
          <w:sz w:val="24"/>
          <w:szCs w:val="24"/>
          <w:lang w:eastAsia="bg-BG"/>
        </w:rPr>
        <w:t xml:space="preserve"> и одобряващи органи, е длъжен да представи съответните разрешителни и </w:t>
      </w:r>
      <w:proofErr w:type="spellStart"/>
      <w:r w:rsidRPr="00A02630">
        <w:rPr>
          <w:rFonts w:ascii="Times New Roman" w:eastAsia="Times New Roman" w:hAnsi="Times New Roman" w:cs="Times New Roman"/>
          <w:sz w:val="24"/>
          <w:szCs w:val="24"/>
          <w:lang w:eastAsia="bg-BG"/>
        </w:rPr>
        <w:t>съгласувателни</w:t>
      </w:r>
      <w:proofErr w:type="spellEnd"/>
      <w:r w:rsidRPr="00A02630">
        <w:rPr>
          <w:rFonts w:ascii="Times New Roman" w:eastAsia="Times New Roman" w:hAnsi="Times New Roman" w:cs="Times New Roman"/>
          <w:sz w:val="24"/>
          <w:szCs w:val="24"/>
          <w:lang w:eastAsia="bg-BG"/>
        </w:rPr>
        <w:t xml:space="preserve"> документи издадени от компетентни органи (РЗИ, ОДБХ , РИОСВ, </w:t>
      </w:r>
      <w:r w:rsidR="00B962BE">
        <w:rPr>
          <w:rFonts w:ascii="Times New Roman" w:eastAsia="Times New Roman" w:hAnsi="Times New Roman" w:cs="Times New Roman"/>
          <w:sz w:val="24"/>
          <w:szCs w:val="24"/>
          <w:lang w:eastAsia="bg-BG"/>
        </w:rPr>
        <w:t>РС</w:t>
      </w:r>
      <w:r w:rsidRPr="00A02630">
        <w:rPr>
          <w:rFonts w:ascii="Times New Roman" w:eastAsia="Times New Roman" w:hAnsi="Times New Roman" w:cs="Times New Roman"/>
          <w:sz w:val="24"/>
          <w:szCs w:val="24"/>
          <w:lang w:eastAsia="bg-BG"/>
        </w:rPr>
        <w:t xml:space="preserve"> на ПБЗН, ПП-КАТ</w:t>
      </w:r>
      <w:r w:rsidR="00B962BE">
        <w:rPr>
          <w:rFonts w:ascii="Times New Roman" w:eastAsia="Times New Roman" w:hAnsi="Times New Roman" w:cs="Times New Roman"/>
          <w:sz w:val="24"/>
          <w:szCs w:val="24"/>
          <w:lang w:eastAsia="bg-BG"/>
        </w:rPr>
        <w:t xml:space="preserve"> – РУ </w:t>
      </w:r>
      <w:r>
        <w:rPr>
          <w:rFonts w:ascii="Times New Roman" w:eastAsia="Times New Roman" w:hAnsi="Times New Roman" w:cs="Times New Roman"/>
          <w:sz w:val="24"/>
          <w:szCs w:val="24"/>
          <w:lang w:eastAsia="bg-BG"/>
        </w:rPr>
        <w:t>Своге</w:t>
      </w:r>
      <w:r w:rsidRPr="00A02630">
        <w:rPr>
          <w:rFonts w:ascii="Times New Roman" w:eastAsia="Times New Roman" w:hAnsi="Times New Roman" w:cs="Times New Roman"/>
          <w:sz w:val="24"/>
          <w:szCs w:val="24"/>
          <w:lang w:eastAsia="bg-BG"/>
        </w:rPr>
        <w:t xml:space="preserve"> и др.), упражняващи контрола върху дейността извършваща се "от” и "в” </w:t>
      </w:r>
      <w:proofErr w:type="spellStart"/>
      <w:r w:rsidRPr="00A02630">
        <w:rPr>
          <w:rFonts w:ascii="Times New Roman" w:eastAsia="Times New Roman" w:hAnsi="Times New Roman" w:cs="Times New Roman"/>
          <w:sz w:val="24"/>
          <w:szCs w:val="24"/>
          <w:lang w:eastAsia="bg-BG"/>
        </w:rPr>
        <w:t>преместваемия</w:t>
      </w:r>
      <w:proofErr w:type="spellEnd"/>
      <w:r w:rsidRPr="00A02630">
        <w:rPr>
          <w:rFonts w:ascii="Times New Roman" w:eastAsia="Times New Roman" w:hAnsi="Times New Roman" w:cs="Times New Roman"/>
          <w:sz w:val="24"/>
          <w:szCs w:val="24"/>
          <w:lang w:eastAsia="bg-BG"/>
        </w:rPr>
        <w:t xml:space="preserve"> обект.</w:t>
      </w:r>
    </w:p>
    <w:p w:rsidR="00A02630" w:rsidRPr="00A02630" w:rsidRDefault="00A02630" w:rsidP="00B962BE">
      <w:pPr>
        <w:spacing w:after="0" w:line="240" w:lineRule="auto"/>
        <w:ind w:firstLine="708"/>
        <w:jc w:val="both"/>
        <w:rPr>
          <w:rFonts w:ascii="Times New Roman" w:eastAsia="Times New Roman" w:hAnsi="Times New Roman" w:cs="Times New Roman"/>
          <w:sz w:val="24"/>
          <w:szCs w:val="24"/>
          <w:lang w:eastAsia="bg-BG"/>
        </w:rPr>
      </w:pPr>
      <w:bookmarkStart w:id="14" w:name="p42372180"/>
      <w:bookmarkEnd w:id="14"/>
      <w:r w:rsidRPr="00B962BE">
        <w:rPr>
          <w:rFonts w:ascii="Times New Roman" w:eastAsia="Times New Roman" w:hAnsi="Times New Roman" w:cs="Times New Roman"/>
          <w:bCs/>
          <w:sz w:val="24"/>
          <w:szCs w:val="24"/>
          <w:lang w:eastAsia="bg-BG"/>
        </w:rPr>
        <w:t xml:space="preserve">Чл. </w:t>
      </w:r>
      <w:r w:rsidR="00B962BE">
        <w:rPr>
          <w:rFonts w:ascii="Times New Roman" w:eastAsia="Times New Roman" w:hAnsi="Times New Roman" w:cs="Times New Roman"/>
          <w:bCs/>
          <w:sz w:val="24"/>
          <w:szCs w:val="24"/>
          <w:lang w:eastAsia="bg-BG"/>
        </w:rPr>
        <w:t>10</w:t>
      </w:r>
      <w:r w:rsidRPr="00A02630">
        <w:rPr>
          <w:rFonts w:ascii="Times New Roman" w:eastAsia="Times New Roman" w:hAnsi="Times New Roman" w:cs="Times New Roman"/>
          <w:sz w:val="24"/>
          <w:szCs w:val="24"/>
          <w:lang w:eastAsia="bg-BG"/>
        </w:rPr>
        <w:t xml:space="preserve">. Стационарни </w:t>
      </w:r>
      <w:proofErr w:type="spellStart"/>
      <w:r w:rsidRPr="00A02630">
        <w:rPr>
          <w:rFonts w:ascii="Times New Roman" w:eastAsia="Times New Roman" w:hAnsi="Times New Roman" w:cs="Times New Roman"/>
          <w:sz w:val="24"/>
          <w:szCs w:val="24"/>
          <w:lang w:eastAsia="bg-BG"/>
        </w:rPr>
        <w:t>преместваеми</w:t>
      </w:r>
      <w:proofErr w:type="spellEnd"/>
      <w:r w:rsidRPr="00A02630">
        <w:rPr>
          <w:rFonts w:ascii="Times New Roman" w:eastAsia="Times New Roman" w:hAnsi="Times New Roman" w:cs="Times New Roman"/>
          <w:sz w:val="24"/>
          <w:szCs w:val="24"/>
          <w:lang w:eastAsia="bg-BG"/>
        </w:rPr>
        <w:t xml:space="preserve"> обекти.</w:t>
      </w:r>
    </w:p>
    <w:p w:rsidR="00A02630" w:rsidRPr="00A02630" w:rsidRDefault="00A02630" w:rsidP="00B962BE">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(1). Схеми за поставяне на стационарни </w:t>
      </w:r>
      <w:proofErr w:type="spellStart"/>
      <w:r w:rsidRPr="00A02630">
        <w:rPr>
          <w:rFonts w:ascii="Times New Roman" w:eastAsia="Times New Roman" w:hAnsi="Times New Roman" w:cs="Times New Roman"/>
          <w:sz w:val="24"/>
          <w:szCs w:val="24"/>
          <w:lang w:eastAsia="bg-BG"/>
        </w:rPr>
        <w:t>преместваеми</w:t>
      </w:r>
      <w:proofErr w:type="spellEnd"/>
      <w:r w:rsidRPr="00A02630">
        <w:rPr>
          <w:rFonts w:ascii="Times New Roman" w:eastAsia="Times New Roman" w:hAnsi="Times New Roman" w:cs="Times New Roman"/>
          <w:sz w:val="24"/>
          <w:szCs w:val="24"/>
          <w:lang w:eastAsia="bg-BG"/>
        </w:rPr>
        <w:t xml:space="preserve"> обекти (СПО) се одобряват само в зони за търговия, определени както следва:</w:t>
      </w:r>
    </w:p>
    <w:p w:rsidR="00A02630" w:rsidRPr="00A02630" w:rsidRDefault="00A02630" w:rsidP="00B962BE">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1. За имоти публична общинска собственост – с решение на Общински съвет  </w:t>
      </w:r>
      <w:r>
        <w:rPr>
          <w:rFonts w:ascii="Times New Roman" w:eastAsia="Times New Roman" w:hAnsi="Times New Roman" w:cs="Times New Roman"/>
          <w:sz w:val="24"/>
          <w:szCs w:val="24"/>
          <w:lang w:eastAsia="bg-BG"/>
        </w:rPr>
        <w:t>Своге</w:t>
      </w:r>
      <w:r w:rsidRPr="00A02630">
        <w:rPr>
          <w:rFonts w:ascii="Times New Roman" w:eastAsia="Times New Roman" w:hAnsi="Times New Roman" w:cs="Times New Roman"/>
          <w:sz w:val="24"/>
          <w:szCs w:val="24"/>
          <w:lang w:eastAsia="bg-BG"/>
        </w:rPr>
        <w:t xml:space="preserve"> по предложение на Кмета на </w:t>
      </w:r>
      <w:r w:rsidR="00B962BE" w:rsidRPr="00A02630">
        <w:rPr>
          <w:rFonts w:ascii="Times New Roman" w:eastAsia="Times New Roman" w:hAnsi="Times New Roman" w:cs="Times New Roman"/>
          <w:sz w:val="24"/>
          <w:szCs w:val="24"/>
          <w:lang w:eastAsia="bg-BG"/>
        </w:rPr>
        <w:t>о</w:t>
      </w:r>
      <w:r w:rsidRPr="00A02630">
        <w:rPr>
          <w:rFonts w:ascii="Times New Roman" w:eastAsia="Times New Roman" w:hAnsi="Times New Roman" w:cs="Times New Roman"/>
          <w:sz w:val="24"/>
          <w:szCs w:val="24"/>
          <w:lang w:eastAsia="bg-BG"/>
        </w:rPr>
        <w:t xml:space="preserve">бщина </w:t>
      </w:r>
      <w:r>
        <w:rPr>
          <w:rFonts w:ascii="Times New Roman" w:eastAsia="Times New Roman" w:hAnsi="Times New Roman" w:cs="Times New Roman"/>
          <w:sz w:val="24"/>
          <w:szCs w:val="24"/>
          <w:lang w:eastAsia="bg-BG"/>
        </w:rPr>
        <w:t>Своге</w:t>
      </w:r>
      <w:r w:rsidRPr="00A02630">
        <w:rPr>
          <w:rFonts w:ascii="Times New Roman" w:eastAsia="Times New Roman" w:hAnsi="Times New Roman" w:cs="Times New Roman"/>
          <w:sz w:val="24"/>
          <w:szCs w:val="24"/>
          <w:lang w:eastAsia="bg-BG"/>
        </w:rPr>
        <w:t xml:space="preserve">, към което е приложено становище относно градоустройствената целесъобразност от главния архитект на Община </w:t>
      </w:r>
      <w:r>
        <w:rPr>
          <w:rFonts w:ascii="Times New Roman" w:eastAsia="Times New Roman" w:hAnsi="Times New Roman" w:cs="Times New Roman"/>
          <w:sz w:val="24"/>
          <w:szCs w:val="24"/>
          <w:lang w:eastAsia="bg-BG"/>
        </w:rPr>
        <w:t>Своге</w:t>
      </w:r>
      <w:r w:rsidRPr="00A02630">
        <w:rPr>
          <w:rFonts w:ascii="Times New Roman" w:eastAsia="Times New Roman" w:hAnsi="Times New Roman" w:cs="Times New Roman"/>
          <w:sz w:val="24"/>
          <w:szCs w:val="24"/>
          <w:lang w:eastAsia="bg-BG"/>
        </w:rPr>
        <w:t xml:space="preserve">. </w:t>
      </w:r>
    </w:p>
    <w:p w:rsidR="00A02630" w:rsidRPr="00A02630" w:rsidRDefault="00A02630" w:rsidP="00B962BE">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2. За имоти частна общинска собственост – с решение на </w:t>
      </w:r>
      <w:r w:rsidR="00136317">
        <w:rPr>
          <w:rFonts w:ascii="Times New Roman" w:eastAsia="Times New Roman" w:hAnsi="Times New Roman" w:cs="Times New Roman"/>
          <w:sz w:val="24"/>
          <w:szCs w:val="24"/>
          <w:lang w:eastAsia="bg-BG"/>
        </w:rPr>
        <w:t>ОЕСУТ</w:t>
      </w:r>
      <w:r w:rsidRPr="00A02630">
        <w:rPr>
          <w:rFonts w:ascii="Times New Roman" w:eastAsia="Times New Roman" w:hAnsi="Times New Roman" w:cs="Times New Roman"/>
          <w:sz w:val="24"/>
          <w:szCs w:val="24"/>
          <w:lang w:eastAsia="bg-BG"/>
        </w:rPr>
        <w:t xml:space="preserve"> по предложение на </w:t>
      </w:r>
      <w:proofErr w:type="spellStart"/>
      <w:r w:rsidRPr="00A02630">
        <w:rPr>
          <w:rFonts w:ascii="Times New Roman" w:eastAsia="Times New Roman" w:hAnsi="Times New Roman" w:cs="Times New Roman"/>
          <w:sz w:val="24"/>
          <w:szCs w:val="24"/>
          <w:lang w:eastAsia="bg-BG"/>
        </w:rPr>
        <w:t>гл.архитект</w:t>
      </w:r>
      <w:proofErr w:type="spellEnd"/>
      <w:r w:rsidRPr="00A02630">
        <w:rPr>
          <w:rFonts w:ascii="Times New Roman" w:eastAsia="Times New Roman" w:hAnsi="Times New Roman" w:cs="Times New Roman"/>
          <w:sz w:val="24"/>
          <w:szCs w:val="24"/>
          <w:lang w:eastAsia="bg-BG"/>
        </w:rPr>
        <w:t xml:space="preserve"> на Община </w:t>
      </w:r>
      <w:r>
        <w:rPr>
          <w:rFonts w:ascii="Times New Roman" w:eastAsia="Times New Roman" w:hAnsi="Times New Roman" w:cs="Times New Roman"/>
          <w:sz w:val="24"/>
          <w:szCs w:val="24"/>
          <w:lang w:eastAsia="bg-BG"/>
        </w:rPr>
        <w:t>Своге</w:t>
      </w:r>
      <w:r w:rsidRPr="00A02630">
        <w:rPr>
          <w:rFonts w:ascii="Times New Roman" w:eastAsia="Times New Roman" w:hAnsi="Times New Roman" w:cs="Times New Roman"/>
          <w:sz w:val="24"/>
          <w:szCs w:val="24"/>
          <w:lang w:eastAsia="bg-BG"/>
        </w:rPr>
        <w:t>.</w:t>
      </w:r>
    </w:p>
    <w:p w:rsidR="00A02630" w:rsidRPr="00A02630" w:rsidRDefault="00A02630" w:rsidP="00B962BE">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3. За имоти – държавна собственост, схемата за поставяне се одобрява след съгласуване с Областен управител на </w:t>
      </w:r>
      <w:r w:rsidR="00B962BE">
        <w:rPr>
          <w:rFonts w:ascii="Times New Roman" w:eastAsia="Times New Roman" w:hAnsi="Times New Roman" w:cs="Times New Roman"/>
          <w:sz w:val="24"/>
          <w:szCs w:val="24"/>
          <w:lang w:eastAsia="bg-BG"/>
        </w:rPr>
        <w:t>Софийска област</w:t>
      </w:r>
      <w:r w:rsidRPr="00A02630">
        <w:rPr>
          <w:rFonts w:ascii="Times New Roman" w:eastAsia="Times New Roman" w:hAnsi="Times New Roman" w:cs="Times New Roman"/>
          <w:sz w:val="24"/>
          <w:szCs w:val="24"/>
          <w:lang w:eastAsia="bg-BG"/>
        </w:rPr>
        <w:t>, а за имоти, предоставени за управление на териториални звена на държавната администрация – след съгласуване със съответната централна администрация.</w:t>
      </w:r>
    </w:p>
    <w:p w:rsidR="00A02630" w:rsidRPr="00A02630" w:rsidRDefault="00A02630" w:rsidP="00B962BE">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(2)</w:t>
      </w:r>
      <w:r w:rsidR="00203239">
        <w:rPr>
          <w:rFonts w:ascii="Times New Roman" w:eastAsia="Times New Roman" w:hAnsi="Times New Roman" w:cs="Times New Roman"/>
          <w:sz w:val="24"/>
          <w:szCs w:val="24"/>
          <w:lang w:eastAsia="bg-BG"/>
        </w:rPr>
        <w:t xml:space="preserve"> </w:t>
      </w:r>
      <w:r w:rsidRPr="00A02630">
        <w:rPr>
          <w:rFonts w:ascii="Times New Roman" w:eastAsia="Times New Roman" w:hAnsi="Times New Roman" w:cs="Times New Roman"/>
          <w:sz w:val="24"/>
          <w:szCs w:val="24"/>
          <w:lang w:eastAsia="bg-BG"/>
        </w:rPr>
        <w:t>Схемите за разполагане на СПО в определените зони за търговия се изработват служебно от общинската администрация.</w:t>
      </w:r>
    </w:p>
    <w:p w:rsidR="00A02630" w:rsidRPr="00A02630" w:rsidRDefault="00A02630" w:rsidP="00B962BE">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lastRenderedPageBreak/>
        <w:t>(</w:t>
      </w:r>
      <w:r w:rsidR="00B962BE">
        <w:rPr>
          <w:rFonts w:ascii="Times New Roman" w:eastAsia="Times New Roman" w:hAnsi="Times New Roman" w:cs="Times New Roman"/>
          <w:sz w:val="24"/>
          <w:szCs w:val="24"/>
          <w:lang w:eastAsia="bg-BG"/>
        </w:rPr>
        <w:t>3</w:t>
      </w:r>
      <w:r w:rsidRPr="00A02630">
        <w:rPr>
          <w:rFonts w:ascii="Times New Roman" w:eastAsia="Times New Roman" w:hAnsi="Times New Roman" w:cs="Times New Roman"/>
          <w:sz w:val="24"/>
          <w:szCs w:val="24"/>
          <w:lang w:eastAsia="bg-BG"/>
        </w:rPr>
        <w:t>)</w:t>
      </w:r>
      <w:r w:rsidR="00203239">
        <w:rPr>
          <w:rFonts w:ascii="Times New Roman" w:eastAsia="Times New Roman" w:hAnsi="Times New Roman" w:cs="Times New Roman"/>
          <w:sz w:val="24"/>
          <w:szCs w:val="24"/>
          <w:lang w:eastAsia="bg-BG"/>
        </w:rPr>
        <w:t xml:space="preserve"> </w:t>
      </w:r>
      <w:r w:rsidRPr="00A02630">
        <w:rPr>
          <w:rFonts w:ascii="Times New Roman" w:eastAsia="Times New Roman" w:hAnsi="Times New Roman" w:cs="Times New Roman"/>
          <w:sz w:val="24"/>
          <w:szCs w:val="24"/>
          <w:lang w:eastAsia="bg-BG"/>
        </w:rPr>
        <w:t xml:space="preserve">Площта на съоръженията по ал. 1 т. 1, 2, не може да е по-голяма от 30 </w:t>
      </w:r>
      <w:proofErr w:type="spellStart"/>
      <w:r w:rsidRPr="00A02630">
        <w:rPr>
          <w:rFonts w:ascii="Times New Roman" w:eastAsia="Times New Roman" w:hAnsi="Times New Roman" w:cs="Times New Roman"/>
          <w:sz w:val="24"/>
          <w:szCs w:val="24"/>
          <w:lang w:eastAsia="bg-BG"/>
        </w:rPr>
        <w:t>кв.м</w:t>
      </w:r>
      <w:proofErr w:type="spellEnd"/>
      <w:r w:rsidRPr="00A02630">
        <w:rPr>
          <w:rFonts w:ascii="Times New Roman" w:eastAsia="Times New Roman" w:hAnsi="Times New Roman" w:cs="Times New Roman"/>
          <w:sz w:val="24"/>
          <w:szCs w:val="24"/>
          <w:lang w:eastAsia="bg-BG"/>
        </w:rPr>
        <w:t>. на един етаж с Н до 3,5м., с изключение на обектите, задоволяващи обществен или държавен интерес и тези предмет на концесия.</w:t>
      </w:r>
    </w:p>
    <w:p w:rsidR="00A02630" w:rsidRPr="00A02630" w:rsidRDefault="00A02630" w:rsidP="00B962BE">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w:t>
      </w:r>
      <w:r w:rsidR="00B962BE">
        <w:rPr>
          <w:rFonts w:ascii="Times New Roman" w:eastAsia="Times New Roman" w:hAnsi="Times New Roman" w:cs="Times New Roman"/>
          <w:sz w:val="24"/>
          <w:szCs w:val="24"/>
          <w:lang w:eastAsia="bg-BG"/>
        </w:rPr>
        <w:t>4</w:t>
      </w:r>
      <w:r w:rsidRPr="00A02630">
        <w:rPr>
          <w:rFonts w:ascii="Times New Roman" w:eastAsia="Times New Roman" w:hAnsi="Times New Roman" w:cs="Times New Roman"/>
          <w:sz w:val="24"/>
          <w:szCs w:val="24"/>
          <w:lang w:eastAsia="bg-BG"/>
        </w:rPr>
        <w:t>)</w:t>
      </w:r>
      <w:r w:rsidR="00203239">
        <w:rPr>
          <w:rFonts w:ascii="Times New Roman" w:eastAsia="Times New Roman" w:hAnsi="Times New Roman" w:cs="Times New Roman"/>
          <w:sz w:val="24"/>
          <w:szCs w:val="24"/>
          <w:lang w:eastAsia="bg-BG"/>
        </w:rPr>
        <w:t xml:space="preserve"> </w:t>
      </w:r>
      <w:r w:rsidRPr="00A02630">
        <w:rPr>
          <w:rFonts w:ascii="Times New Roman" w:eastAsia="Times New Roman" w:hAnsi="Times New Roman" w:cs="Times New Roman"/>
          <w:sz w:val="24"/>
          <w:szCs w:val="24"/>
          <w:lang w:eastAsia="bg-BG"/>
        </w:rPr>
        <w:t xml:space="preserve">Определянето на </w:t>
      </w:r>
      <w:proofErr w:type="spellStart"/>
      <w:r w:rsidRPr="00A02630">
        <w:rPr>
          <w:rFonts w:ascii="Times New Roman" w:eastAsia="Times New Roman" w:hAnsi="Times New Roman" w:cs="Times New Roman"/>
          <w:sz w:val="24"/>
          <w:szCs w:val="24"/>
          <w:lang w:eastAsia="bg-BG"/>
        </w:rPr>
        <w:t>правоимащ</w:t>
      </w:r>
      <w:proofErr w:type="spellEnd"/>
      <w:r w:rsidRPr="00A02630">
        <w:rPr>
          <w:rFonts w:ascii="Times New Roman" w:eastAsia="Times New Roman" w:hAnsi="Times New Roman" w:cs="Times New Roman"/>
          <w:sz w:val="24"/>
          <w:szCs w:val="24"/>
          <w:lang w:eastAsia="bg-BG"/>
        </w:rPr>
        <w:t xml:space="preserve"> да постави </w:t>
      </w:r>
      <w:proofErr w:type="spellStart"/>
      <w:r w:rsidRPr="00A02630">
        <w:rPr>
          <w:rFonts w:ascii="Times New Roman" w:eastAsia="Times New Roman" w:hAnsi="Times New Roman" w:cs="Times New Roman"/>
          <w:sz w:val="24"/>
          <w:szCs w:val="24"/>
          <w:lang w:eastAsia="bg-BG"/>
        </w:rPr>
        <w:t>преместваем</w:t>
      </w:r>
      <w:proofErr w:type="spellEnd"/>
      <w:r w:rsidRPr="00A02630">
        <w:rPr>
          <w:rFonts w:ascii="Times New Roman" w:eastAsia="Times New Roman" w:hAnsi="Times New Roman" w:cs="Times New Roman"/>
          <w:sz w:val="24"/>
          <w:szCs w:val="24"/>
          <w:lang w:eastAsia="bg-BG"/>
        </w:rPr>
        <w:t xml:space="preserve"> обект в случаите по чл. </w:t>
      </w:r>
      <w:r w:rsidR="00B962BE">
        <w:rPr>
          <w:rFonts w:ascii="Times New Roman" w:eastAsia="Times New Roman" w:hAnsi="Times New Roman" w:cs="Times New Roman"/>
          <w:sz w:val="24"/>
          <w:szCs w:val="24"/>
          <w:lang w:eastAsia="bg-BG"/>
        </w:rPr>
        <w:t>10</w:t>
      </w:r>
      <w:r w:rsidRPr="00A02630">
        <w:rPr>
          <w:rFonts w:ascii="Times New Roman" w:eastAsia="Times New Roman" w:hAnsi="Times New Roman" w:cs="Times New Roman"/>
          <w:sz w:val="24"/>
          <w:szCs w:val="24"/>
          <w:lang w:eastAsia="bg-BG"/>
        </w:rPr>
        <w:t xml:space="preserve">, ал. 1, т.1, т.2 се извършва по реда и при условията на </w:t>
      </w:r>
      <w:r w:rsidR="00B962BE">
        <w:rPr>
          <w:rFonts w:ascii="Times New Roman" w:eastAsia="Times New Roman" w:hAnsi="Times New Roman" w:cs="Times New Roman"/>
          <w:sz w:val="24"/>
          <w:szCs w:val="24"/>
          <w:lang w:eastAsia="bg-BG"/>
        </w:rPr>
        <w:t xml:space="preserve">Наредба </w:t>
      </w:r>
      <w:r w:rsidR="00B962BE" w:rsidRPr="00B962BE">
        <w:rPr>
          <w:rFonts w:ascii="Times New Roman" w:eastAsia="Times New Roman" w:hAnsi="Times New Roman" w:cs="Times New Roman"/>
          <w:sz w:val="24"/>
          <w:szCs w:val="24"/>
          <w:lang w:eastAsia="bg-BG"/>
        </w:rPr>
        <w:t>за реда за придобиване, управление и разпореждане с общинско имущество</w:t>
      </w:r>
      <w:r w:rsidRPr="00A02630">
        <w:rPr>
          <w:rFonts w:ascii="Times New Roman" w:eastAsia="Times New Roman" w:hAnsi="Times New Roman" w:cs="Times New Roman"/>
          <w:sz w:val="24"/>
          <w:szCs w:val="24"/>
          <w:lang w:eastAsia="bg-BG"/>
        </w:rPr>
        <w:t xml:space="preserve"> или сключен договор за наем по </w:t>
      </w:r>
      <w:hyperlink r:id="rId15" w:anchor="p40423047" w:history="1">
        <w:r w:rsidRPr="00B962BE">
          <w:rPr>
            <w:rFonts w:ascii="Times New Roman" w:eastAsia="Times New Roman" w:hAnsi="Times New Roman" w:cs="Times New Roman"/>
            <w:sz w:val="24"/>
            <w:szCs w:val="24"/>
            <w:lang w:eastAsia="bg-BG"/>
          </w:rPr>
          <w:t>чл. 56, ал. 5 от ЗУТ</w:t>
        </w:r>
      </w:hyperlink>
      <w:r w:rsidRPr="00A02630">
        <w:rPr>
          <w:rFonts w:ascii="Times New Roman" w:eastAsia="Times New Roman" w:hAnsi="Times New Roman" w:cs="Times New Roman"/>
          <w:sz w:val="24"/>
          <w:szCs w:val="24"/>
          <w:lang w:eastAsia="bg-BG"/>
        </w:rPr>
        <w:t xml:space="preserve"> за имоти частна собственост, или изрично писмено съгласие на всички съсобственици.</w:t>
      </w:r>
    </w:p>
    <w:p w:rsidR="00A02630" w:rsidRPr="00A02630" w:rsidRDefault="00A02630" w:rsidP="00B962BE">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w:t>
      </w:r>
      <w:r w:rsidR="00B962BE">
        <w:rPr>
          <w:rFonts w:ascii="Times New Roman" w:eastAsia="Times New Roman" w:hAnsi="Times New Roman" w:cs="Times New Roman"/>
          <w:sz w:val="24"/>
          <w:szCs w:val="24"/>
          <w:lang w:eastAsia="bg-BG"/>
        </w:rPr>
        <w:t>5</w:t>
      </w:r>
      <w:r w:rsidRPr="00A02630">
        <w:rPr>
          <w:rFonts w:ascii="Times New Roman" w:eastAsia="Times New Roman" w:hAnsi="Times New Roman" w:cs="Times New Roman"/>
          <w:sz w:val="24"/>
          <w:szCs w:val="24"/>
          <w:lang w:eastAsia="bg-BG"/>
        </w:rPr>
        <w:t>)</w:t>
      </w:r>
      <w:r w:rsidR="00203239">
        <w:rPr>
          <w:rFonts w:ascii="Times New Roman" w:eastAsia="Times New Roman" w:hAnsi="Times New Roman" w:cs="Times New Roman"/>
          <w:sz w:val="24"/>
          <w:szCs w:val="24"/>
          <w:lang w:eastAsia="bg-BG"/>
        </w:rPr>
        <w:t xml:space="preserve"> </w:t>
      </w:r>
      <w:r w:rsidRPr="00A02630">
        <w:rPr>
          <w:rFonts w:ascii="Times New Roman" w:eastAsia="Times New Roman" w:hAnsi="Times New Roman" w:cs="Times New Roman"/>
          <w:sz w:val="24"/>
          <w:szCs w:val="24"/>
          <w:lang w:eastAsia="bg-BG"/>
        </w:rPr>
        <w:t xml:space="preserve">Одобрената схема служи за проучване, проектиране и провеждане на </w:t>
      </w:r>
      <w:proofErr w:type="spellStart"/>
      <w:r w:rsidRPr="00A02630">
        <w:rPr>
          <w:rFonts w:ascii="Times New Roman" w:eastAsia="Times New Roman" w:hAnsi="Times New Roman" w:cs="Times New Roman"/>
          <w:sz w:val="24"/>
          <w:szCs w:val="24"/>
          <w:lang w:eastAsia="bg-BG"/>
        </w:rPr>
        <w:t>съгласувателни</w:t>
      </w:r>
      <w:proofErr w:type="spellEnd"/>
      <w:r w:rsidRPr="00A02630">
        <w:rPr>
          <w:rFonts w:ascii="Times New Roman" w:eastAsia="Times New Roman" w:hAnsi="Times New Roman" w:cs="Times New Roman"/>
          <w:sz w:val="24"/>
          <w:szCs w:val="24"/>
          <w:lang w:eastAsia="bg-BG"/>
        </w:rPr>
        <w:t xml:space="preserve"> действия с експлоатационните дружества и контролни органи</w:t>
      </w:r>
      <w:r w:rsidR="00B962BE">
        <w:rPr>
          <w:rFonts w:ascii="Times New Roman" w:eastAsia="Times New Roman" w:hAnsi="Times New Roman" w:cs="Times New Roman"/>
          <w:sz w:val="24"/>
          <w:szCs w:val="24"/>
          <w:lang w:eastAsia="bg-BG"/>
        </w:rPr>
        <w:t xml:space="preserve">, </w:t>
      </w:r>
      <w:proofErr w:type="spellStart"/>
      <w:r w:rsidR="00B962BE">
        <w:rPr>
          <w:rFonts w:ascii="Times New Roman" w:eastAsia="Times New Roman" w:hAnsi="Times New Roman" w:cs="Times New Roman"/>
          <w:sz w:val="24"/>
          <w:szCs w:val="24"/>
          <w:lang w:eastAsia="bg-BG"/>
        </w:rPr>
        <w:t>и</w:t>
      </w:r>
      <w:r w:rsidR="00B962BE" w:rsidRPr="00A02630">
        <w:rPr>
          <w:rFonts w:ascii="Times New Roman" w:eastAsia="Times New Roman" w:hAnsi="Times New Roman" w:cs="Times New Roman"/>
          <w:sz w:val="24"/>
          <w:szCs w:val="24"/>
          <w:lang w:eastAsia="bg-BG"/>
        </w:rPr>
        <w:t>р</w:t>
      </w:r>
      <w:r w:rsidRPr="00A02630">
        <w:rPr>
          <w:rFonts w:ascii="Times New Roman" w:eastAsia="Times New Roman" w:hAnsi="Times New Roman" w:cs="Times New Roman"/>
          <w:sz w:val="24"/>
          <w:szCs w:val="24"/>
          <w:lang w:eastAsia="bg-BG"/>
        </w:rPr>
        <w:t>азходите</w:t>
      </w:r>
      <w:proofErr w:type="spellEnd"/>
      <w:r w:rsidRPr="00A02630">
        <w:rPr>
          <w:rFonts w:ascii="Times New Roman" w:eastAsia="Times New Roman" w:hAnsi="Times New Roman" w:cs="Times New Roman"/>
          <w:sz w:val="24"/>
          <w:szCs w:val="24"/>
          <w:lang w:eastAsia="bg-BG"/>
        </w:rPr>
        <w:t xml:space="preserve"> за проектиране, одобрение и изграждане на външни връзки е за сметка на ползвателя на </w:t>
      </w:r>
      <w:proofErr w:type="spellStart"/>
      <w:r w:rsidRPr="00A02630">
        <w:rPr>
          <w:rFonts w:ascii="Times New Roman" w:eastAsia="Times New Roman" w:hAnsi="Times New Roman" w:cs="Times New Roman"/>
          <w:sz w:val="24"/>
          <w:szCs w:val="24"/>
          <w:lang w:eastAsia="bg-BG"/>
        </w:rPr>
        <w:t>преместваемия</w:t>
      </w:r>
      <w:proofErr w:type="spellEnd"/>
      <w:r w:rsidRPr="00A02630">
        <w:rPr>
          <w:rFonts w:ascii="Times New Roman" w:eastAsia="Times New Roman" w:hAnsi="Times New Roman" w:cs="Times New Roman"/>
          <w:sz w:val="24"/>
          <w:szCs w:val="24"/>
          <w:lang w:eastAsia="bg-BG"/>
        </w:rPr>
        <w:t xml:space="preserve"> обект.</w:t>
      </w:r>
    </w:p>
    <w:p w:rsidR="00A02630" w:rsidRPr="00A02630" w:rsidRDefault="00A02630" w:rsidP="00B962BE">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w:t>
      </w:r>
      <w:r w:rsidR="00B962BE">
        <w:rPr>
          <w:rFonts w:ascii="Times New Roman" w:eastAsia="Times New Roman" w:hAnsi="Times New Roman" w:cs="Times New Roman"/>
          <w:sz w:val="24"/>
          <w:szCs w:val="24"/>
          <w:lang w:eastAsia="bg-BG"/>
        </w:rPr>
        <w:t>6</w:t>
      </w:r>
      <w:r w:rsidRPr="00A02630">
        <w:rPr>
          <w:rFonts w:ascii="Times New Roman" w:eastAsia="Times New Roman" w:hAnsi="Times New Roman" w:cs="Times New Roman"/>
          <w:sz w:val="24"/>
          <w:szCs w:val="24"/>
          <w:lang w:eastAsia="bg-BG"/>
        </w:rPr>
        <w:t>)</w:t>
      </w:r>
      <w:r w:rsidR="00203239">
        <w:rPr>
          <w:rFonts w:ascii="Times New Roman" w:eastAsia="Times New Roman" w:hAnsi="Times New Roman" w:cs="Times New Roman"/>
          <w:sz w:val="24"/>
          <w:szCs w:val="24"/>
          <w:lang w:eastAsia="bg-BG"/>
        </w:rPr>
        <w:t xml:space="preserve"> </w:t>
      </w:r>
      <w:r w:rsidRPr="00A02630">
        <w:rPr>
          <w:rFonts w:ascii="Times New Roman" w:eastAsia="Times New Roman" w:hAnsi="Times New Roman" w:cs="Times New Roman"/>
          <w:sz w:val="24"/>
          <w:szCs w:val="24"/>
          <w:lang w:eastAsia="bg-BG"/>
        </w:rPr>
        <w:t>Срокове:</w:t>
      </w:r>
    </w:p>
    <w:p w:rsidR="00A02630" w:rsidRPr="00A02630" w:rsidRDefault="00A02630" w:rsidP="00B962BE">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1. За имоти – общинска собственост, срокът за изработване и внасяне на проектите за одобряване е три месеца, считано от датата на </w:t>
      </w:r>
      <w:r w:rsidR="00B962BE">
        <w:rPr>
          <w:rFonts w:ascii="Times New Roman" w:eastAsia="Times New Roman" w:hAnsi="Times New Roman" w:cs="Times New Roman"/>
          <w:sz w:val="24"/>
          <w:szCs w:val="24"/>
          <w:lang w:eastAsia="bg-BG"/>
        </w:rPr>
        <w:t>сключване на договора</w:t>
      </w:r>
      <w:r w:rsidRPr="00A02630">
        <w:rPr>
          <w:rFonts w:ascii="Times New Roman" w:eastAsia="Times New Roman" w:hAnsi="Times New Roman" w:cs="Times New Roman"/>
          <w:sz w:val="24"/>
          <w:szCs w:val="24"/>
          <w:lang w:eastAsia="bg-BG"/>
        </w:rPr>
        <w:t xml:space="preserve">, с който се определя </w:t>
      </w:r>
      <w:proofErr w:type="spellStart"/>
      <w:r w:rsidRPr="00A02630">
        <w:rPr>
          <w:rFonts w:ascii="Times New Roman" w:eastAsia="Times New Roman" w:hAnsi="Times New Roman" w:cs="Times New Roman"/>
          <w:sz w:val="24"/>
          <w:szCs w:val="24"/>
          <w:lang w:eastAsia="bg-BG"/>
        </w:rPr>
        <w:t>правоимащият</w:t>
      </w:r>
      <w:proofErr w:type="spellEnd"/>
      <w:r w:rsidRPr="00A02630">
        <w:rPr>
          <w:rFonts w:ascii="Times New Roman" w:eastAsia="Times New Roman" w:hAnsi="Times New Roman" w:cs="Times New Roman"/>
          <w:sz w:val="24"/>
          <w:szCs w:val="24"/>
          <w:lang w:eastAsia="bg-BG"/>
        </w:rPr>
        <w:t xml:space="preserve"> да постави </w:t>
      </w:r>
      <w:proofErr w:type="spellStart"/>
      <w:r w:rsidRPr="00A02630">
        <w:rPr>
          <w:rFonts w:ascii="Times New Roman" w:eastAsia="Times New Roman" w:hAnsi="Times New Roman" w:cs="Times New Roman"/>
          <w:sz w:val="24"/>
          <w:szCs w:val="24"/>
          <w:lang w:eastAsia="bg-BG"/>
        </w:rPr>
        <w:t>преместваем</w:t>
      </w:r>
      <w:proofErr w:type="spellEnd"/>
      <w:r w:rsidRPr="00A02630">
        <w:rPr>
          <w:rFonts w:ascii="Times New Roman" w:eastAsia="Times New Roman" w:hAnsi="Times New Roman" w:cs="Times New Roman"/>
          <w:sz w:val="24"/>
          <w:szCs w:val="24"/>
          <w:lang w:eastAsia="bg-BG"/>
        </w:rPr>
        <w:t xml:space="preserve"> обект, като за този период не се заплаща такса. При неспазване на този срок, правата за поставяне на обекта се предоставят на участника, класиран на второ място в конкурса или търга.</w:t>
      </w:r>
    </w:p>
    <w:p w:rsidR="00A02630" w:rsidRPr="00B962BE" w:rsidRDefault="00A02630" w:rsidP="00B962BE">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2. 3а частни имоти, срокът за изработване и внасяне на проектите за одобряване е три месеца, считано от датата на договора за наем, сключен по реда на </w:t>
      </w:r>
      <w:hyperlink r:id="rId16" w:anchor="p40423047" w:history="1">
        <w:r w:rsidRPr="00B962BE">
          <w:rPr>
            <w:rFonts w:ascii="Times New Roman" w:eastAsia="Times New Roman" w:hAnsi="Times New Roman" w:cs="Times New Roman"/>
            <w:sz w:val="24"/>
            <w:szCs w:val="24"/>
            <w:lang w:eastAsia="bg-BG"/>
          </w:rPr>
          <w:t>чл. 56, ал. 5 от ЗУТ</w:t>
        </w:r>
      </w:hyperlink>
      <w:r w:rsidRPr="00B962BE">
        <w:rPr>
          <w:rFonts w:ascii="Times New Roman" w:eastAsia="Times New Roman" w:hAnsi="Times New Roman" w:cs="Times New Roman"/>
          <w:sz w:val="24"/>
          <w:szCs w:val="24"/>
          <w:lang w:eastAsia="bg-BG"/>
        </w:rPr>
        <w:t>.</w:t>
      </w:r>
    </w:p>
    <w:p w:rsidR="00A02630" w:rsidRPr="00A02630" w:rsidRDefault="00A02630" w:rsidP="00A00E0E">
      <w:pPr>
        <w:spacing w:after="0" w:line="240" w:lineRule="auto"/>
        <w:ind w:firstLine="708"/>
        <w:jc w:val="both"/>
        <w:rPr>
          <w:rFonts w:ascii="Times New Roman" w:eastAsia="Times New Roman" w:hAnsi="Times New Roman" w:cs="Times New Roman"/>
          <w:sz w:val="24"/>
          <w:szCs w:val="24"/>
          <w:lang w:eastAsia="bg-BG"/>
        </w:rPr>
      </w:pPr>
      <w:bookmarkStart w:id="15" w:name="p42372181"/>
      <w:bookmarkEnd w:id="15"/>
      <w:r w:rsidRPr="00A00E0E">
        <w:rPr>
          <w:rFonts w:ascii="Times New Roman" w:eastAsia="Times New Roman" w:hAnsi="Times New Roman" w:cs="Times New Roman"/>
          <w:bCs/>
          <w:sz w:val="24"/>
          <w:szCs w:val="24"/>
          <w:lang w:eastAsia="bg-BG"/>
        </w:rPr>
        <w:t xml:space="preserve">Чл. </w:t>
      </w:r>
      <w:r w:rsidR="00A00E0E">
        <w:rPr>
          <w:rFonts w:ascii="Times New Roman" w:eastAsia="Times New Roman" w:hAnsi="Times New Roman" w:cs="Times New Roman"/>
          <w:bCs/>
          <w:sz w:val="24"/>
          <w:szCs w:val="24"/>
          <w:lang w:eastAsia="bg-BG"/>
        </w:rPr>
        <w:t>11</w:t>
      </w:r>
      <w:r w:rsidRPr="00A00E0E">
        <w:rPr>
          <w:rFonts w:ascii="Times New Roman" w:eastAsia="Times New Roman" w:hAnsi="Times New Roman" w:cs="Times New Roman"/>
          <w:sz w:val="24"/>
          <w:szCs w:val="24"/>
          <w:lang w:eastAsia="bg-BG"/>
        </w:rPr>
        <w:t>.</w:t>
      </w:r>
      <w:r w:rsidRPr="00A02630">
        <w:rPr>
          <w:rFonts w:ascii="Times New Roman" w:eastAsia="Times New Roman" w:hAnsi="Times New Roman" w:cs="Times New Roman"/>
          <w:sz w:val="24"/>
          <w:szCs w:val="24"/>
          <w:lang w:eastAsia="bg-BG"/>
        </w:rPr>
        <w:t xml:space="preserve"> Мобилни </w:t>
      </w:r>
      <w:proofErr w:type="spellStart"/>
      <w:r w:rsidRPr="00A02630">
        <w:rPr>
          <w:rFonts w:ascii="Times New Roman" w:eastAsia="Times New Roman" w:hAnsi="Times New Roman" w:cs="Times New Roman"/>
          <w:sz w:val="24"/>
          <w:szCs w:val="24"/>
          <w:lang w:eastAsia="bg-BG"/>
        </w:rPr>
        <w:t>преместваеми</w:t>
      </w:r>
      <w:proofErr w:type="spellEnd"/>
      <w:r w:rsidRPr="00A02630">
        <w:rPr>
          <w:rFonts w:ascii="Times New Roman" w:eastAsia="Times New Roman" w:hAnsi="Times New Roman" w:cs="Times New Roman"/>
          <w:sz w:val="24"/>
          <w:szCs w:val="24"/>
          <w:lang w:eastAsia="bg-BG"/>
        </w:rPr>
        <w:t xml:space="preserve"> обекти</w:t>
      </w:r>
      <w:r w:rsidR="00203239">
        <w:rPr>
          <w:rFonts w:ascii="Times New Roman" w:eastAsia="Times New Roman" w:hAnsi="Times New Roman" w:cs="Times New Roman"/>
          <w:sz w:val="24"/>
          <w:szCs w:val="24"/>
          <w:lang w:eastAsia="bg-BG"/>
        </w:rPr>
        <w:t xml:space="preserve"> </w:t>
      </w:r>
      <w:r w:rsidRPr="00A02630">
        <w:rPr>
          <w:rFonts w:ascii="Times New Roman" w:eastAsia="Times New Roman" w:hAnsi="Times New Roman" w:cs="Times New Roman"/>
          <w:sz w:val="24"/>
          <w:szCs w:val="24"/>
          <w:lang w:eastAsia="bg-BG"/>
        </w:rPr>
        <w:t>(МПО)</w:t>
      </w:r>
    </w:p>
    <w:p w:rsidR="00A00E0E" w:rsidRDefault="00A02630" w:rsidP="00A00E0E">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(1) Мобилни </w:t>
      </w:r>
      <w:proofErr w:type="spellStart"/>
      <w:r w:rsidRPr="00A02630">
        <w:rPr>
          <w:rFonts w:ascii="Times New Roman" w:eastAsia="Times New Roman" w:hAnsi="Times New Roman" w:cs="Times New Roman"/>
          <w:sz w:val="24"/>
          <w:szCs w:val="24"/>
          <w:lang w:eastAsia="bg-BG"/>
        </w:rPr>
        <w:t>преместваеми</w:t>
      </w:r>
      <w:proofErr w:type="spellEnd"/>
      <w:r w:rsidRPr="00A02630">
        <w:rPr>
          <w:rFonts w:ascii="Times New Roman" w:eastAsia="Times New Roman" w:hAnsi="Times New Roman" w:cs="Times New Roman"/>
          <w:sz w:val="24"/>
          <w:szCs w:val="24"/>
          <w:lang w:eastAsia="bg-BG"/>
        </w:rPr>
        <w:t xml:space="preserve"> обекти – колички, стойки, маси, </w:t>
      </w:r>
      <w:proofErr w:type="spellStart"/>
      <w:r w:rsidRPr="00A02630">
        <w:rPr>
          <w:rFonts w:ascii="Times New Roman" w:eastAsia="Times New Roman" w:hAnsi="Times New Roman" w:cs="Times New Roman"/>
          <w:sz w:val="24"/>
          <w:szCs w:val="24"/>
          <w:lang w:eastAsia="bg-BG"/>
        </w:rPr>
        <w:t>щендери</w:t>
      </w:r>
      <w:proofErr w:type="spellEnd"/>
      <w:r w:rsidRPr="00A02630">
        <w:rPr>
          <w:rFonts w:ascii="Times New Roman" w:eastAsia="Times New Roman" w:hAnsi="Times New Roman" w:cs="Times New Roman"/>
          <w:sz w:val="24"/>
          <w:szCs w:val="24"/>
          <w:lang w:eastAsia="bg-BG"/>
        </w:rPr>
        <w:t xml:space="preserve"> и други подобни, се поставят въз основа на схема, изработена от </w:t>
      </w:r>
      <w:r w:rsidR="00A00E0E">
        <w:rPr>
          <w:rFonts w:ascii="Times New Roman" w:eastAsia="Times New Roman" w:hAnsi="Times New Roman" w:cs="Times New Roman"/>
          <w:sz w:val="24"/>
          <w:szCs w:val="24"/>
          <w:lang w:eastAsia="bg-BG"/>
        </w:rPr>
        <w:t>общинска</w:t>
      </w:r>
      <w:r w:rsidRPr="00A02630">
        <w:rPr>
          <w:rFonts w:ascii="Times New Roman" w:eastAsia="Times New Roman" w:hAnsi="Times New Roman" w:cs="Times New Roman"/>
          <w:sz w:val="24"/>
          <w:szCs w:val="24"/>
          <w:lang w:eastAsia="bg-BG"/>
        </w:rPr>
        <w:t xml:space="preserve"> администрации, одобрена от главен архитект на </w:t>
      </w:r>
      <w:r w:rsidR="00A00E0E" w:rsidRPr="00A02630">
        <w:rPr>
          <w:rFonts w:ascii="Times New Roman" w:eastAsia="Times New Roman" w:hAnsi="Times New Roman" w:cs="Times New Roman"/>
          <w:sz w:val="24"/>
          <w:szCs w:val="24"/>
          <w:lang w:eastAsia="bg-BG"/>
        </w:rPr>
        <w:t>О</w:t>
      </w:r>
      <w:r w:rsidRPr="00A02630">
        <w:rPr>
          <w:rFonts w:ascii="Times New Roman" w:eastAsia="Times New Roman" w:hAnsi="Times New Roman" w:cs="Times New Roman"/>
          <w:sz w:val="24"/>
          <w:szCs w:val="24"/>
          <w:lang w:eastAsia="bg-BG"/>
        </w:rPr>
        <w:t xml:space="preserve">бщина </w:t>
      </w:r>
      <w:r>
        <w:rPr>
          <w:rFonts w:ascii="Times New Roman" w:eastAsia="Times New Roman" w:hAnsi="Times New Roman" w:cs="Times New Roman"/>
          <w:sz w:val="24"/>
          <w:szCs w:val="24"/>
          <w:lang w:eastAsia="bg-BG"/>
        </w:rPr>
        <w:t>Своге</w:t>
      </w:r>
      <w:r w:rsidRPr="00A02630">
        <w:rPr>
          <w:rFonts w:ascii="Times New Roman" w:eastAsia="Times New Roman" w:hAnsi="Times New Roman" w:cs="Times New Roman"/>
          <w:sz w:val="24"/>
          <w:szCs w:val="24"/>
          <w:lang w:eastAsia="bg-BG"/>
        </w:rPr>
        <w:t xml:space="preserve"> след положително </w:t>
      </w:r>
      <w:r w:rsidR="00A00E0E">
        <w:rPr>
          <w:rFonts w:ascii="Times New Roman" w:eastAsia="Times New Roman" w:hAnsi="Times New Roman" w:cs="Times New Roman"/>
          <w:sz w:val="24"/>
          <w:szCs w:val="24"/>
          <w:lang w:eastAsia="bg-BG"/>
        </w:rPr>
        <w:t>становище</w:t>
      </w:r>
      <w:r w:rsidRPr="00A02630">
        <w:rPr>
          <w:rFonts w:ascii="Times New Roman" w:eastAsia="Times New Roman" w:hAnsi="Times New Roman" w:cs="Times New Roman"/>
          <w:sz w:val="24"/>
          <w:szCs w:val="24"/>
          <w:lang w:eastAsia="bg-BG"/>
        </w:rPr>
        <w:t xml:space="preserve"> на </w:t>
      </w:r>
      <w:r w:rsidR="00136317">
        <w:rPr>
          <w:rFonts w:ascii="Times New Roman" w:eastAsia="Times New Roman" w:hAnsi="Times New Roman" w:cs="Times New Roman"/>
          <w:sz w:val="24"/>
          <w:szCs w:val="24"/>
          <w:lang w:eastAsia="bg-BG"/>
        </w:rPr>
        <w:t>ОЕСУТ</w:t>
      </w:r>
      <w:r w:rsidR="00A00E0E">
        <w:rPr>
          <w:rFonts w:ascii="Times New Roman" w:eastAsia="Times New Roman" w:hAnsi="Times New Roman" w:cs="Times New Roman"/>
          <w:sz w:val="24"/>
          <w:szCs w:val="24"/>
          <w:lang w:eastAsia="bg-BG"/>
        </w:rPr>
        <w:t xml:space="preserve">.        </w:t>
      </w:r>
    </w:p>
    <w:p w:rsidR="00A02630" w:rsidRPr="00A02630" w:rsidRDefault="00A02630" w:rsidP="00A00E0E">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(2) В случаите, когато мобилният </w:t>
      </w:r>
      <w:proofErr w:type="spellStart"/>
      <w:r w:rsidRPr="00A02630">
        <w:rPr>
          <w:rFonts w:ascii="Times New Roman" w:eastAsia="Times New Roman" w:hAnsi="Times New Roman" w:cs="Times New Roman"/>
          <w:sz w:val="24"/>
          <w:szCs w:val="24"/>
          <w:lang w:eastAsia="bg-BG"/>
        </w:rPr>
        <w:t>преместваем</w:t>
      </w:r>
      <w:proofErr w:type="spellEnd"/>
      <w:r w:rsidRPr="00A02630">
        <w:rPr>
          <w:rFonts w:ascii="Times New Roman" w:eastAsia="Times New Roman" w:hAnsi="Times New Roman" w:cs="Times New Roman"/>
          <w:sz w:val="24"/>
          <w:szCs w:val="24"/>
          <w:lang w:eastAsia="bg-BG"/>
        </w:rPr>
        <w:t xml:space="preserve"> обект е пред лицето на съществуващ търговски обект, схемите се възлагат от Заявителя и се разработват от правоспособно лице по </w:t>
      </w:r>
      <w:hyperlink r:id="rId17" w:anchor="p7006208" w:history="1">
        <w:r w:rsidRPr="00A00E0E">
          <w:rPr>
            <w:rFonts w:ascii="Times New Roman" w:eastAsia="Times New Roman" w:hAnsi="Times New Roman" w:cs="Times New Roman"/>
            <w:sz w:val="24"/>
            <w:szCs w:val="24"/>
            <w:lang w:eastAsia="bg-BG"/>
          </w:rPr>
          <w:t>чл. 230 от ЗУТ</w:t>
        </w:r>
      </w:hyperlink>
      <w:r w:rsidRPr="00A02630">
        <w:rPr>
          <w:rFonts w:ascii="Times New Roman" w:eastAsia="Times New Roman" w:hAnsi="Times New Roman" w:cs="Times New Roman"/>
          <w:sz w:val="24"/>
          <w:szCs w:val="24"/>
          <w:lang w:eastAsia="bg-BG"/>
        </w:rPr>
        <w:t>.</w:t>
      </w:r>
    </w:p>
    <w:p w:rsidR="00A02630" w:rsidRPr="00A02630" w:rsidRDefault="00A02630" w:rsidP="00A00E0E">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(3) Мобилните </w:t>
      </w:r>
      <w:proofErr w:type="spellStart"/>
      <w:r w:rsidRPr="00A02630">
        <w:rPr>
          <w:rFonts w:ascii="Times New Roman" w:eastAsia="Times New Roman" w:hAnsi="Times New Roman" w:cs="Times New Roman"/>
          <w:sz w:val="24"/>
          <w:szCs w:val="24"/>
          <w:lang w:eastAsia="bg-BG"/>
        </w:rPr>
        <w:t>преместваеми</w:t>
      </w:r>
      <w:proofErr w:type="spellEnd"/>
      <w:r w:rsidRPr="00A02630">
        <w:rPr>
          <w:rFonts w:ascii="Times New Roman" w:eastAsia="Times New Roman" w:hAnsi="Times New Roman" w:cs="Times New Roman"/>
          <w:sz w:val="24"/>
          <w:szCs w:val="24"/>
          <w:lang w:eastAsia="bg-BG"/>
        </w:rPr>
        <w:t xml:space="preserve"> обекти могат да се поставят самостоятелно, или към съществуващи търговски обекти в непосредствена близост до тях за обслужване на дейността им.</w:t>
      </w:r>
    </w:p>
    <w:p w:rsidR="00A02630" w:rsidRPr="00A02630" w:rsidRDefault="00A02630" w:rsidP="00A00E0E">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(4) Поставянето на Мобилни </w:t>
      </w:r>
      <w:proofErr w:type="spellStart"/>
      <w:r w:rsidRPr="00A02630">
        <w:rPr>
          <w:rFonts w:ascii="Times New Roman" w:eastAsia="Times New Roman" w:hAnsi="Times New Roman" w:cs="Times New Roman"/>
          <w:sz w:val="24"/>
          <w:szCs w:val="24"/>
          <w:lang w:eastAsia="bg-BG"/>
        </w:rPr>
        <w:t>преместваеми</w:t>
      </w:r>
      <w:proofErr w:type="spellEnd"/>
      <w:r w:rsidRPr="00A02630">
        <w:rPr>
          <w:rFonts w:ascii="Times New Roman" w:eastAsia="Times New Roman" w:hAnsi="Times New Roman" w:cs="Times New Roman"/>
          <w:sz w:val="24"/>
          <w:szCs w:val="24"/>
          <w:lang w:eastAsia="bg-BG"/>
        </w:rPr>
        <w:t xml:space="preserve"> обекти към съществуващи търговски обекти трябва да бъде по начин, който да не препятства дейността на други, намиращи се в близост, търговски обекти, или на достъпа до тях.</w:t>
      </w:r>
    </w:p>
    <w:p w:rsidR="00A02630" w:rsidRPr="00A02630" w:rsidRDefault="00A02630" w:rsidP="00A00E0E">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(5) Мобилните </w:t>
      </w:r>
      <w:proofErr w:type="spellStart"/>
      <w:r w:rsidRPr="00A02630">
        <w:rPr>
          <w:rFonts w:ascii="Times New Roman" w:eastAsia="Times New Roman" w:hAnsi="Times New Roman" w:cs="Times New Roman"/>
          <w:sz w:val="24"/>
          <w:szCs w:val="24"/>
          <w:lang w:eastAsia="bg-BG"/>
        </w:rPr>
        <w:t>преместваеми</w:t>
      </w:r>
      <w:proofErr w:type="spellEnd"/>
      <w:r w:rsidRPr="00A02630">
        <w:rPr>
          <w:rFonts w:ascii="Times New Roman" w:eastAsia="Times New Roman" w:hAnsi="Times New Roman" w:cs="Times New Roman"/>
          <w:sz w:val="24"/>
          <w:szCs w:val="24"/>
          <w:lang w:eastAsia="bg-BG"/>
        </w:rPr>
        <w:t xml:space="preserve"> обекти се поставят в началото на работния ден и се вдигат в края на работното време на обекта.</w:t>
      </w:r>
    </w:p>
    <w:p w:rsidR="00A02630" w:rsidRPr="00A02630" w:rsidRDefault="00A02630" w:rsidP="00A00E0E">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(6) Мобилните </w:t>
      </w:r>
      <w:proofErr w:type="spellStart"/>
      <w:r w:rsidRPr="00A02630">
        <w:rPr>
          <w:rFonts w:ascii="Times New Roman" w:eastAsia="Times New Roman" w:hAnsi="Times New Roman" w:cs="Times New Roman"/>
          <w:sz w:val="24"/>
          <w:szCs w:val="24"/>
          <w:lang w:eastAsia="bg-BG"/>
        </w:rPr>
        <w:t>преместваеми</w:t>
      </w:r>
      <w:proofErr w:type="spellEnd"/>
      <w:r w:rsidRPr="00A02630">
        <w:rPr>
          <w:rFonts w:ascii="Times New Roman" w:eastAsia="Times New Roman" w:hAnsi="Times New Roman" w:cs="Times New Roman"/>
          <w:sz w:val="24"/>
          <w:szCs w:val="24"/>
          <w:lang w:eastAsia="bg-BG"/>
        </w:rPr>
        <w:t xml:space="preserve"> обекти трябва да бъдат изработени от конструкции гарантираща безопасност при силен вятър или други природни въздействия.</w:t>
      </w:r>
    </w:p>
    <w:p w:rsidR="00A02630" w:rsidRPr="00A02630" w:rsidRDefault="00A02630" w:rsidP="00A00E0E">
      <w:pPr>
        <w:spacing w:after="0" w:line="240" w:lineRule="auto"/>
        <w:ind w:firstLine="708"/>
        <w:jc w:val="both"/>
        <w:rPr>
          <w:rFonts w:ascii="Times New Roman" w:eastAsia="Times New Roman" w:hAnsi="Times New Roman" w:cs="Times New Roman"/>
          <w:sz w:val="24"/>
          <w:szCs w:val="24"/>
          <w:lang w:eastAsia="bg-BG"/>
        </w:rPr>
      </w:pPr>
      <w:bookmarkStart w:id="16" w:name="p42372182"/>
      <w:bookmarkEnd w:id="16"/>
      <w:r w:rsidRPr="00A00E0E">
        <w:rPr>
          <w:rFonts w:ascii="Times New Roman" w:eastAsia="Times New Roman" w:hAnsi="Times New Roman" w:cs="Times New Roman"/>
          <w:bCs/>
          <w:sz w:val="24"/>
          <w:szCs w:val="24"/>
          <w:lang w:eastAsia="bg-BG"/>
        </w:rPr>
        <w:t>Чл. 1</w:t>
      </w:r>
      <w:r w:rsidR="00A00E0E">
        <w:rPr>
          <w:rFonts w:ascii="Times New Roman" w:eastAsia="Times New Roman" w:hAnsi="Times New Roman" w:cs="Times New Roman"/>
          <w:bCs/>
          <w:sz w:val="24"/>
          <w:szCs w:val="24"/>
          <w:lang w:eastAsia="bg-BG"/>
        </w:rPr>
        <w:t>2</w:t>
      </w:r>
      <w:r w:rsidRPr="00A00E0E">
        <w:rPr>
          <w:rFonts w:ascii="Times New Roman" w:eastAsia="Times New Roman" w:hAnsi="Times New Roman" w:cs="Times New Roman"/>
          <w:sz w:val="24"/>
          <w:szCs w:val="24"/>
          <w:lang w:eastAsia="bg-BG"/>
        </w:rPr>
        <w:t>.</w:t>
      </w:r>
      <w:r w:rsidR="00203239">
        <w:rPr>
          <w:rFonts w:ascii="Times New Roman" w:eastAsia="Times New Roman" w:hAnsi="Times New Roman" w:cs="Times New Roman"/>
          <w:sz w:val="24"/>
          <w:szCs w:val="24"/>
          <w:lang w:eastAsia="bg-BG"/>
        </w:rPr>
        <w:t xml:space="preserve"> </w:t>
      </w:r>
      <w:proofErr w:type="spellStart"/>
      <w:r w:rsidRPr="00A02630">
        <w:rPr>
          <w:rFonts w:ascii="Times New Roman" w:eastAsia="Times New Roman" w:hAnsi="Times New Roman" w:cs="Times New Roman"/>
          <w:sz w:val="24"/>
          <w:szCs w:val="24"/>
          <w:lang w:eastAsia="bg-BG"/>
        </w:rPr>
        <w:t>Преместваеми</w:t>
      </w:r>
      <w:proofErr w:type="spellEnd"/>
      <w:r w:rsidRPr="00A02630">
        <w:rPr>
          <w:rFonts w:ascii="Times New Roman" w:eastAsia="Times New Roman" w:hAnsi="Times New Roman" w:cs="Times New Roman"/>
          <w:sz w:val="24"/>
          <w:szCs w:val="24"/>
          <w:lang w:eastAsia="bg-BG"/>
        </w:rPr>
        <w:t xml:space="preserve"> обекти с кампаниен характер</w:t>
      </w:r>
    </w:p>
    <w:p w:rsidR="00A02630" w:rsidRPr="00A02630" w:rsidRDefault="00A02630" w:rsidP="00BD4743">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(1)</w:t>
      </w:r>
      <w:r w:rsidR="00203239">
        <w:rPr>
          <w:rFonts w:ascii="Times New Roman" w:eastAsia="Times New Roman" w:hAnsi="Times New Roman" w:cs="Times New Roman"/>
          <w:sz w:val="24"/>
          <w:szCs w:val="24"/>
          <w:lang w:eastAsia="bg-BG"/>
        </w:rPr>
        <w:t xml:space="preserve"> </w:t>
      </w:r>
      <w:proofErr w:type="spellStart"/>
      <w:r w:rsidRPr="00A02630">
        <w:rPr>
          <w:rFonts w:ascii="Times New Roman" w:eastAsia="Times New Roman" w:hAnsi="Times New Roman" w:cs="Times New Roman"/>
          <w:sz w:val="24"/>
          <w:szCs w:val="24"/>
          <w:lang w:eastAsia="bg-BG"/>
        </w:rPr>
        <w:t>Преместваеми</w:t>
      </w:r>
      <w:proofErr w:type="spellEnd"/>
      <w:r w:rsidRPr="00A02630">
        <w:rPr>
          <w:rFonts w:ascii="Times New Roman" w:eastAsia="Times New Roman" w:hAnsi="Times New Roman" w:cs="Times New Roman"/>
          <w:sz w:val="24"/>
          <w:szCs w:val="24"/>
          <w:lang w:eastAsia="bg-BG"/>
        </w:rPr>
        <w:t xml:space="preserve"> обекти с кампаниен характер се поставят в зони за търговия, съгласно схеми за определяне на зони за поставяне на </w:t>
      </w:r>
      <w:proofErr w:type="spellStart"/>
      <w:r w:rsidRPr="00A02630">
        <w:rPr>
          <w:rFonts w:ascii="Times New Roman" w:eastAsia="Times New Roman" w:hAnsi="Times New Roman" w:cs="Times New Roman"/>
          <w:sz w:val="24"/>
          <w:szCs w:val="24"/>
          <w:lang w:eastAsia="bg-BG"/>
        </w:rPr>
        <w:t>преместваеми</w:t>
      </w:r>
      <w:proofErr w:type="spellEnd"/>
      <w:r w:rsidRPr="00A02630">
        <w:rPr>
          <w:rFonts w:ascii="Times New Roman" w:eastAsia="Times New Roman" w:hAnsi="Times New Roman" w:cs="Times New Roman"/>
          <w:sz w:val="24"/>
          <w:szCs w:val="24"/>
          <w:lang w:eastAsia="bg-BG"/>
        </w:rPr>
        <w:t xml:space="preserve"> обекти, приети с решение на Общински съвет </w:t>
      </w:r>
      <w:r>
        <w:rPr>
          <w:rFonts w:ascii="Times New Roman" w:eastAsia="Times New Roman" w:hAnsi="Times New Roman" w:cs="Times New Roman"/>
          <w:sz w:val="24"/>
          <w:szCs w:val="24"/>
          <w:lang w:eastAsia="bg-BG"/>
        </w:rPr>
        <w:t>Своге</w:t>
      </w:r>
      <w:r w:rsidRPr="00A02630">
        <w:rPr>
          <w:rFonts w:ascii="Times New Roman" w:eastAsia="Times New Roman" w:hAnsi="Times New Roman" w:cs="Times New Roman"/>
          <w:sz w:val="24"/>
          <w:szCs w:val="24"/>
          <w:lang w:eastAsia="bg-BG"/>
        </w:rPr>
        <w:t xml:space="preserve"> – за имоти публична общинска собственост или с решение на </w:t>
      </w:r>
      <w:r w:rsidR="00136317">
        <w:rPr>
          <w:rFonts w:ascii="Times New Roman" w:eastAsia="Times New Roman" w:hAnsi="Times New Roman" w:cs="Times New Roman"/>
          <w:sz w:val="24"/>
          <w:szCs w:val="24"/>
          <w:lang w:eastAsia="bg-BG"/>
        </w:rPr>
        <w:t>ОЕСУТ</w:t>
      </w:r>
      <w:r w:rsidRPr="00A02630">
        <w:rPr>
          <w:rFonts w:ascii="Times New Roman" w:eastAsia="Times New Roman" w:hAnsi="Times New Roman" w:cs="Times New Roman"/>
          <w:sz w:val="24"/>
          <w:szCs w:val="24"/>
          <w:lang w:eastAsia="bg-BG"/>
        </w:rPr>
        <w:t>– за имоти частна общинска собственост.</w:t>
      </w:r>
    </w:p>
    <w:p w:rsidR="00A02630" w:rsidRPr="00A02630" w:rsidRDefault="00A02630" w:rsidP="00BD4743">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(2) Лицата, на които е разрешено да поставят </w:t>
      </w:r>
      <w:proofErr w:type="spellStart"/>
      <w:r w:rsidRPr="00A02630">
        <w:rPr>
          <w:rFonts w:ascii="Times New Roman" w:eastAsia="Times New Roman" w:hAnsi="Times New Roman" w:cs="Times New Roman"/>
          <w:sz w:val="24"/>
          <w:szCs w:val="24"/>
          <w:lang w:eastAsia="bg-BG"/>
        </w:rPr>
        <w:t>преместваем</w:t>
      </w:r>
      <w:proofErr w:type="spellEnd"/>
      <w:r w:rsidRPr="00A02630">
        <w:rPr>
          <w:rFonts w:ascii="Times New Roman" w:eastAsia="Times New Roman" w:hAnsi="Times New Roman" w:cs="Times New Roman"/>
          <w:sz w:val="24"/>
          <w:szCs w:val="24"/>
          <w:lang w:eastAsia="bg-BG"/>
        </w:rPr>
        <w:t xml:space="preserve"> обект с кампаниен характер, задължително отстраняват обектите от имотите общинска собственост след приключването на работното време на обекта. Изключение се допуска в случаите на организиране на базари, изложби и </w:t>
      </w:r>
      <w:proofErr w:type="spellStart"/>
      <w:r w:rsidRPr="00A02630">
        <w:rPr>
          <w:rFonts w:ascii="Times New Roman" w:eastAsia="Times New Roman" w:hAnsi="Times New Roman" w:cs="Times New Roman"/>
          <w:sz w:val="24"/>
          <w:szCs w:val="24"/>
          <w:lang w:eastAsia="bg-BG"/>
        </w:rPr>
        <w:t>др.промоции</w:t>
      </w:r>
      <w:proofErr w:type="spellEnd"/>
      <w:r w:rsidRPr="00A02630">
        <w:rPr>
          <w:rFonts w:ascii="Times New Roman" w:eastAsia="Times New Roman" w:hAnsi="Times New Roman" w:cs="Times New Roman"/>
          <w:sz w:val="24"/>
          <w:szCs w:val="24"/>
          <w:lang w:eastAsia="bg-BG"/>
        </w:rPr>
        <w:t xml:space="preserve"> и събития, за провеждането на които се изисква монтаж и демонтаж, настройка, изпитване, работа, разглобяване и контрол на съоръженията.</w:t>
      </w:r>
    </w:p>
    <w:p w:rsidR="00A02630" w:rsidRPr="00A02630" w:rsidRDefault="00A02630" w:rsidP="00BD4743">
      <w:pPr>
        <w:spacing w:after="0" w:line="240" w:lineRule="auto"/>
        <w:ind w:firstLine="708"/>
        <w:jc w:val="both"/>
        <w:rPr>
          <w:rFonts w:ascii="Times New Roman" w:eastAsia="Times New Roman" w:hAnsi="Times New Roman" w:cs="Times New Roman"/>
          <w:sz w:val="24"/>
          <w:szCs w:val="24"/>
          <w:lang w:eastAsia="bg-BG"/>
        </w:rPr>
      </w:pPr>
      <w:bookmarkStart w:id="17" w:name="p42372183"/>
      <w:bookmarkEnd w:id="17"/>
      <w:r w:rsidRPr="00BD4743">
        <w:rPr>
          <w:rFonts w:ascii="Times New Roman" w:eastAsia="Times New Roman" w:hAnsi="Times New Roman" w:cs="Times New Roman"/>
          <w:bCs/>
          <w:sz w:val="24"/>
          <w:szCs w:val="24"/>
          <w:lang w:eastAsia="bg-BG"/>
        </w:rPr>
        <w:lastRenderedPageBreak/>
        <w:t>Чл. 1</w:t>
      </w:r>
      <w:r w:rsidR="00BD4743">
        <w:rPr>
          <w:rFonts w:ascii="Times New Roman" w:eastAsia="Times New Roman" w:hAnsi="Times New Roman" w:cs="Times New Roman"/>
          <w:bCs/>
          <w:sz w:val="24"/>
          <w:szCs w:val="24"/>
          <w:lang w:eastAsia="bg-BG"/>
        </w:rPr>
        <w:t>3</w:t>
      </w:r>
      <w:r w:rsidRPr="00A02630">
        <w:rPr>
          <w:rFonts w:ascii="Times New Roman" w:eastAsia="Times New Roman" w:hAnsi="Times New Roman" w:cs="Times New Roman"/>
          <w:sz w:val="24"/>
          <w:szCs w:val="24"/>
          <w:lang w:eastAsia="bg-BG"/>
        </w:rPr>
        <w:t>. Ред за поставяне на маси за открито сервиране, хладилни витрини, чадъри, тенти и други.</w:t>
      </w:r>
    </w:p>
    <w:p w:rsidR="00A02630" w:rsidRPr="00A02630" w:rsidRDefault="00A02630" w:rsidP="00BD4743">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(1) Масите за открито сервиране, хладилни витрини и други се поставят въз основа на одобрена схема от гл. архитект след положително </w:t>
      </w:r>
      <w:r w:rsidR="00BD4743">
        <w:rPr>
          <w:rFonts w:ascii="Times New Roman" w:eastAsia="Times New Roman" w:hAnsi="Times New Roman" w:cs="Times New Roman"/>
          <w:sz w:val="24"/>
          <w:szCs w:val="24"/>
          <w:lang w:eastAsia="bg-BG"/>
        </w:rPr>
        <w:t>становище</w:t>
      </w:r>
      <w:r w:rsidRPr="00A02630">
        <w:rPr>
          <w:rFonts w:ascii="Times New Roman" w:eastAsia="Times New Roman" w:hAnsi="Times New Roman" w:cs="Times New Roman"/>
          <w:sz w:val="24"/>
          <w:szCs w:val="24"/>
          <w:lang w:eastAsia="bg-BG"/>
        </w:rPr>
        <w:t xml:space="preserve"> на </w:t>
      </w:r>
      <w:r w:rsidR="00136317">
        <w:rPr>
          <w:rFonts w:ascii="Times New Roman" w:eastAsia="Times New Roman" w:hAnsi="Times New Roman" w:cs="Times New Roman"/>
          <w:sz w:val="24"/>
          <w:szCs w:val="24"/>
          <w:lang w:eastAsia="bg-BG"/>
        </w:rPr>
        <w:t>ОЕСУТ</w:t>
      </w:r>
      <w:r w:rsidRPr="00A02630">
        <w:rPr>
          <w:rFonts w:ascii="Times New Roman" w:eastAsia="Times New Roman" w:hAnsi="Times New Roman" w:cs="Times New Roman"/>
          <w:sz w:val="24"/>
          <w:szCs w:val="24"/>
          <w:lang w:eastAsia="bg-BG"/>
        </w:rPr>
        <w:t xml:space="preserve"> при Община </w:t>
      </w:r>
      <w:r>
        <w:rPr>
          <w:rFonts w:ascii="Times New Roman" w:eastAsia="Times New Roman" w:hAnsi="Times New Roman" w:cs="Times New Roman"/>
          <w:sz w:val="24"/>
          <w:szCs w:val="24"/>
          <w:lang w:eastAsia="bg-BG"/>
        </w:rPr>
        <w:t>Своге</w:t>
      </w:r>
      <w:r w:rsidRPr="00A02630">
        <w:rPr>
          <w:rFonts w:ascii="Times New Roman" w:eastAsia="Times New Roman" w:hAnsi="Times New Roman" w:cs="Times New Roman"/>
          <w:sz w:val="24"/>
          <w:szCs w:val="24"/>
          <w:lang w:eastAsia="bg-BG"/>
        </w:rPr>
        <w:t>.</w:t>
      </w:r>
    </w:p>
    <w:p w:rsidR="00A02630" w:rsidRPr="00A02630" w:rsidRDefault="00A02630" w:rsidP="00BD4743">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(2) Схемите по ал. 1 се възлагат от Заявителя и се изработват върху комбинирана скица от кадастралн</w:t>
      </w:r>
      <w:r w:rsidR="00BD4743">
        <w:rPr>
          <w:rFonts w:ascii="Times New Roman" w:eastAsia="Times New Roman" w:hAnsi="Times New Roman" w:cs="Times New Roman"/>
          <w:sz w:val="24"/>
          <w:szCs w:val="24"/>
          <w:lang w:eastAsia="bg-BG"/>
        </w:rPr>
        <w:t>ия план</w:t>
      </w:r>
      <w:r w:rsidRPr="00A02630">
        <w:rPr>
          <w:rFonts w:ascii="Times New Roman" w:eastAsia="Times New Roman" w:hAnsi="Times New Roman" w:cs="Times New Roman"/>
          <w:sz w:val="24"/>
          <w:szCs w:val="24"/>
          <w:lang w:eastAsia="bg-BG"/>
        </w:rPr>
        <w:t xml:space="preserve"> и действащия регулационен план, отразяваща всички съществуващи елементи на надземния кадастър (шахти, табели, трайна дървесна и храстова растителност, елементи на градското обзавеждане и др.), от правоспособно лице по </w:t>
      </w:r>
      <w:hyperlink r:id="rId18" w:anchor="p7006208" w:history="1">
        <w:r w:rsidRPr="00BD4743">
          <w:rPr>
            <w:rFonts w:ascii="Times New Roman" w:eastAsia="Times New Roman" w:hAnsi="Times New Roman" w:cs="Times New Roman"/>
            <w:sz w:val="24"/>
            <w:szCs w:val="24"/>
            <w:lang w:eastAsia="bg-BG"/>
          </w:rPr>
          <w:t>чл. 230 от ЗУТ</w:t>
        </w:r>
      </w:hyperlink>
      <w:r w:rsidRPr="00A02630">
        <w:rPr>
          <w:rFonts w:ascii="Times New Roman" w:eastAsia="Times New Roman" w:hAnsi="Times New Roman" w:cs="Times New Roman"/>
          <w:sz w:val="24"/>
          <w:szCs w:val="24"/>
          <w:lang w:eastAsia="bg-BG"/>
        </w:rPr>
        <w:t>. Схемата представлява ситуационен план с обозначени отстояния от съществуващи сгради и регулационни линии. Схемата отразява заеманата площ, включваща площта за поставяне на маси за открито сервиране, както и прилежащите територии, необходими за обслужване на масите за открито сервиране -най-големия външен контур, ограждащ съоръженията, отразени в схемата. Схемата се съхранява в обекта.</w:t>
      </w:r>
    </w:p>
    <w:p w:rsidR="00A02630" w:rsidRPr="008D5172" w:rsidRDefault="00A02630" w:rsidP="008D5172">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(3) Не се поставят маси за открито сервиране на тротоари по-тесни от 3 метра и на площ по-малко от 3 </w:t>
      </w:r>
      <w:proofErr w:type="spellStart"/>
      <w:r w:rsidRPr="00A02630">
        <w:rPr>
          <w:rFonts w:ascii="Times New Roman" w:eastAsia="Times New Roman" w:hAnsi="Times New Roman" w:cs="Times New Roman"/>
          <w:sz w:val="24"/>
          <w:szCs w:val="24"/>
          <w:lang w:eastAsia="bg-BG"/>
        </w:rPr>
        <w:t>кв.м</w:t>
      </w:r>
      <w:proofErr w:type="spellEnd"/>
      <w:r w:rsidRPr="00A02630">
        <w:rPr>
          <w:rFonts w:ascii="Times New Roman" w:eastAsia="Times New Roman" w:hAnsi="Times New Roman" w:cs="Times New Roman"/>
          <w:sz w:val="24"/>
          <w:szCs w:val="24"/>
          <w:lang w:eastAsia="bg-BG"/>
        </w:rPr>
        <w:t xml:space="preserve"> – за обекти, подлежащи на категоризиране, съгласно </w:t>
      </w:r>
      <w:hyperlink r:id="rId19" w:history="1">
        <w:r w:rsidRPr="008D5172">
          <w:rPr>
            <w:rFonts w:ascii="Times New Roman" w:eastAsia="Times New Roman" w:hAnsi="Times New Roman" w:cs="Times New Roman"/>
            <w:sz w:val="24"/>
            <w:szCs w:val="24"/>
            <w:lang w:eastAsia="bg-BG"/>
          </w:rPr>
          <w:t>Закона за туризма</w:t>
        </w:r>
      </w:hyperlink>
      <w:r w:rsidRPr="008D5172">
        <w:rPr>
          <w:rFonts w:ascii="Times New Roman" w:eastAsia="Times New Roman" w:hAnsi="Times New Roman" w:cs="Times New Roman"/>
          <w:sz w:val="24"/>
          <w:szCs w:val="24"/>
          <w:lang w:eastAsia="bg-BG"/>
        </w:rPr>
        <w:t xml:space="preserve"> и на площ по-малко от 2 кв. м – за обекти, които не подлежат на категоризиране, съгласно </w:t>
      </w:r>
      <w:hyperlink r:id="rId20" w:history="1">
        <w:r w:rsidRPr="008D5172">
          <w:rPr>
            <w:rFonts w:ascii="Times New Roman" w:eastAsia="Times New Roman" w:hAnsi="Times New Roman" w:cs="Times New Roman"/>
            <w:sz w:val="24"/>
            <w:szCs w:val="24"/>
            <w:lang w:eastAsia="bg-BG"/>
          </w:rPr>
          <w:t>Закона за туризма</w:t>
        </w:r>
      </w:hyperlink>
      <w:r w:rsidRPr="008D5172">
        <w:rPr>
          <w:rFonts w:ascii="Times New Roman" w:eastAsia="Times New Roman" w:hAnsi="Times New Roman" w:cs="Times New Roman"/>
          <w:sz w:val="24"/>
          <w:szCs w:val="24"/>
          <w:lang w:eastAsia="bg-BG"/>
        </w:rPr>
        <w:t>.</w:t>
      </w:r>
    </w:p>
    <w:p w:rsidR="00A02630" w:rsidRPr="00A02630" w:rsidRDefault="008D5172" w:rsidP="008D5172">
      <w:pPr>
        <w:spacing w:after="0" w:line="240" w:lineRule="auto"/>
        <w:ind w:firstLine="708"/>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xml:space="preserve">(4) </w:t>
      </w:r>
      <w:r w:rsidR="00A02630" w:rsidRPr="00A02630">
        <w:rPr>
          <w:rFonts w:ascii="Times New Roman" w:eastAsia="Times New Roman" w:hAnsi="Times New Roman" w:cs="Times New Roman"/>
          <w:sz w:val="24"/>
          <w:szCs w:val="24"/>
          <w:lang w:eastAsia="bg-BG"/>
        </w:rPr>
        <w:t>Масите за открито сервиране се поставят на не по-малко от 1,5 метра от тротоарната линия към улицата</w:t>
      </w:r>
      <w:r>
        <w:rPr>
          <w:rFonts w:ascii="Times New Roman" w:eastAsia="Times New Roman" w:hAnsi="Times New Roman" w:cs="Times New Roman"/>
          <w:sz w:val="24"/>
          <w:szCs w:val="24"/>
          <w:lang w:eastAsia="bg-BG"/>
        </w:rPr>
        <w:t xml:space="preserve">. </w:t>
      </w:r>
    </w:p>
    <w:p w:rsidR="00A02630" w:rsidRPr="00A02630" w:rsidRDefault="00A02630" w:rsidP="008D5172">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(5) При наличие на други търговски обекти освен заведението за хранене и развлечение, масите могат да се поставят само в рамките на лицето на заведението за хранене и развлечение, ограничено от страничните му преградни зидове към уличната регулация или фасадата, на която се намира входа на заведението.</w:t>
      </w:r>
    </w:p>
    <w:p w:rsidR="00A02630" w:rsidRPr="00A02630" w:rsidRDefault="00A02630" w:rsidP="008D5172">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(6)</w:t>
      </w:r>
      <w:r w:rsidR="00203239">
        <w:rPr>
          <w:rFonts w:ascii="Times New Roman" w:eastAsia="Times New Roman" w:hAnsi="Times New Roman" w:cs="Times New Roman"/>
          <w:sz w:val="24"/>
          <w:szCs w:val="24"/>
          <w:lang w:eastAsia="bg-BG"/>
        </w:rPr>
        <w:t xml:space="preserve"> </w:t>
      </w:r>
      <w:r w:rsidRPr="00A02630">
        <w:rPr>
          <w:rFonts w:ascii="Times New Roman" w:eastAsia="Times New Roman" w:hAnsi="Times New Roman" w:cs="Times New Roman"/>
          <w:sz w:val="24"/>
          <w:szCs w:val="24"/>
          <w:lang w:eastAsia="bg-BG"/>
        </w:rPr>
        <w:t>Не се поставят маси за открито сервиране, хладилни витрини и други пред фасадата на търговските обекти -разположени в съседство, освен в случаите, когато е представено нотариално заверено съгласие от собствениците на тези търговски обекти.</w:t>
      </w:r>
    </w:p>
    <w:p w:rsidR="00A02630" w:rsidRPr="00A02630" w:rsidRDefault="008D5172" w:rsidP="008D5172">
      <w:pPr>
        <w:spacing w:after="0" w:line="240" w:lineRule="auto"/>
        <w:ind w:firstLine="708"/>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xml:space="preserve">(7) </w:t>
      </w:r>
      <w:r w:rsidR="00A02630" w:rsidRPr="00A02630">
        <w:rPr>
          <w:rFonts w:ascii="Times New Roman" w:eastAsia="Times New Roman" w:hAnsi="Times New Roman" w:cs="Times New Roman"/>
          <w:sz w:val="24"/>
          <w:szCs w:val="24"/>
          <w:lang w:eastAsia="bg-BG"/>
        </w:rPr>
        <w:t xml:space="preserve">Върху зоните за поставяне на маси за открито сервиране, се разрешава ползването само на леки </w:t>
      </w:r>
      <w:proofErr w:type="spellStart"/>
      <w:r w:rsidR="00A02630" w:rsidRPr="00A02630">
        <w:rPr>
          <w:rFonts w:ascii="Times New Roman" w:eastAsia="Times New Roman" w:hAnsi="Times New Roman" w:cs="Times New Roman"/>
          <w:sz w:val="24"/>
          <w:szCs w:val="24"/>
          <w:lang w:eastAsia="bg-BG"/>
        </w:rPr>
        <w:t>преместваеми</w:t>
      </w:r>
      <w:proofErr w:type="spellEnd"/>
      <w:r w:rsidR="00A02630" w:rsidRPr="00A02630">
        <w:rPr>
          <w:rFonts w:ascii="Times New Roman" w:eastAsia="Times New Roman" w:hAnsi="Times New Roman" w:cs="Times New Roman"/>
          <w:sz w:val="24"/>
          <w:szCs w:val="24"/>
          <w:lang w:eastAsia="bg-BG"/>
        </w:rPr>
        <w:t xml:space="preserve"> слънцезащитни устройства с подвижна </w:t>
      </w:r>
      <w:proofErr w:type="spellStart"/>
      <w:r w:rsidR="00A02630" w:rsidRPr="00A02630">
        <w:rPr>
          <w:rFonts w:ascii="Times New Roman" w:eastAsia="Times New Roman" w:hAnsi="Times New Roman" w:cs="Times New Roman"/>
          <w:sz w:val="24"/>
          <w:szCs w:val="24"/>
          <w:lang w:eastAsia="bg-BG"/>
        </w:rPr>
        <w:t>отваряема</w:t>
      </w:r>
      <w:proofErr w:type="spellEnd"/>
      <w:r w:rsidR="00A02630" w:rsidRPr="00A02630">
        <w:rPr>
          <w:rFonts w:ascii="Times New Roman" w:eastAsia="Times New Roman" w:hAnsi="Times New Roman" w:cs="Times New Roman"/>
          <w:sz w:val="24"/>
          <w:szCs w:val="24"/>
          <w:lang w:eastAsia="bg-BG"/>
        </w:rPr>
        <w:t xml:space="preserve"> конструкция като чадъри, сенници, чийто носещи елементи не са трайно закрепени към поземления имот</w:t>
      </w:r>
      <w:r>
        <w:rPr>
          <w:rFonts w:ascii="Times New Roman" w:eastAsia="Times New Roman" w:hAnsi="Times New Roman" w:cs="Times New Roman"/>
          <w:sz w:val="24"/>
          <w:szCs w:val="24"/>
          <w:lang w:eastAsia="bg-BG"/>
        </w:rPr>
        <w:t xml:space="preserve">. </w:t>
      </w:r>
    </w:p>
    <w:p w:rsidR="00A02630" w:rsidRPr="00A02630" w:rsidRDefault="00A02630" w:rsidP="008D5172">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(8)</w:t>
      </w:r>
      <w:r w:rsidR="00203239">
        <w:rPr>
          <w:rFonts w:ascii="Times New Roman" w:eastAsia="Times New Roman" w:hAnsi="Times New Roman" w:cs="Times New Roman"/>
          <w:sz w:val="24"/>
          <w:szCs w:val="24"/>
          <w:lang w:eastAsia="bg-BG"/>
        </w:rPr>
        <w:t xml:space="preserve"> </w:t>
      </w:r>
      <w:r w:rsidRPr="00A02630">
        <w:rPr>
          <w:rFonts w:ascii="Times New Roman" w:eastAsia="Times New Roman" w:hAnsi="Times New Roman" w:cs="Times New Roman"/>
          <w:sz w:val="24"/>
          <w:szCs w:val="24"/>
          <w:lang w:eastAsia="bg-BG"/>
        </w:rPr>
        <w:t>Не се разрешава поставяне на маси за открито сервиране, хладилни витрини и други такива извън площта и размерите посочени в одобрената схема.</w:t>
      </w:r>
    </w:p>
    <w:p w:rsidR="00A02630" w:rsidRPr="00A02630" w:rsidRDefault="008D5172" w:rsidP="008D5172">
      <w:pPr>
        <w:spacing w:after="0" w:line="240" w:lineRule="auto"/>
        <w:ind w:firstLine="708"/>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xml:space="preserve">(9) </w:t>
      </w:r>
      <w:r w:rsidR="00A02630" w:rsidRPr="00A02630">
        <w:rPr>
          <w:rFonts w:ascii="Times New Roman" w:eastAsia="Times New Roman" w:hAnsi="Times New Roman" w:cs="Times New Roman"/>
          <w:sz w:val="24"/>
          <w:szCs w:val="24"/>
          <w:lang w:eastAsia="bg-BG"/>
        </w:rPr>
        <w:t>Забранява се покриването и заграждането на определените по тази наредба зони за поставяне на хладилни витрини, маси за открито сервиране с материали и конструкции, изграждащи покриви, стени и прегради, както и нарушаване целостта на настилката</w:t>
      </w:r>
      <w:r>
        <w:rPr>
          <w:rFonts w:ascii="Times New Roman" w:eastAsia="Times New Roman" w:hAnsi="Times New Roman" w:cs="Times New Roman"/>
          <w:sz w:val="24"/>
          <w:szCs w:val="24"/>
          <w:lang w:eastAsia="bg-BG"/>
        </w:rPr>
        <w:t xml:space="preserve">. </w:t>
      </w:r>
    </w:p>
    <w:p w:rsidR="00A02630" w:rsidRPr="00A02630" w:rsidRDefault="008D5172" w:rsidP="00442208">
      <w:pPr>
        <w:spacing w:after="0" w:line="240" w:lineRule="auto"/>
        <w:ind w:firstLine="708"/>
        <w:jc w:val="both"/>
        <w:rPr>
          <w:rFonts w:ascii="Times New Roman" w:eastAsia="Times New Roman" w:hAnsi="Times New Roman" w:cs="Times New Roman"/>
          <w:sz w:val="24"/>
          <w:szCs w:val="24"/>
          <w:lang w:eastAsia="bg-BG"/>
        </w:rPr>
      </w:pPr>
      <w:bookmarkStart w:id="18" w:name="p42372184"/>
      <w:bookmarkStart w:id="19" w:name="p42372185"/>
      <w:bookmarkEnd w:id="18"/>
      <w:bookmarkEnd w:id="19"/>
      <w:r>
        <w:rPr>
          <w:rFonts w:ascii="Times New Roman" w:eastAsia="Times New Roman" w:hAnsi="Times New Roman" w:cs="Times New Roman"/>
          <w:bCs/>
          <w:sz w:val="24"/>
          <w:szCs w:val="24"/>
          <w:lang w:eastAsia="bg-BG"/>
        </w:rPr>
        <w:t>Чл. 14</w:t>
      </w:r>
      <w:r w:rsidR="00A02630" w:rsidRPr="008D5172">
        <w:rPr>
          <w:rFonts w:ascii="Times New Roman" w:eastAsia="Times New Roman" w:hAnsi="Times New Roman" w:cs="Times New Roman"/>
          <w:sz w:val="24"/>
          <w:szCs w:val="24"/>
          <w:lang w:eastAsia="bg-BG"/>
        </w:rPr>
        <w:t>.</w:t>
      </w:r>
      <w:r w:rsidR="00A02630" w:rsidRPr="00A02630">
        <w:rPr>
          <w:rFonts w:ascii="Times New Roman" w:eastAsia="Times New Roman" w:hAnsi="Times New Roman" w:cs="Times New Roman"/>
          <w:sz w:val="24"/>
          <w:szCs w:val="24"/>
          <w:lang w:eastAsia="bg-BG"/>
        </w:rPr>
        <w:t xml:space="preserve"> Обекти за разпространение на периодичен печати колонен тип телефонни кабини.</w:t>
      </w:r>
    </w:p>
    <w:p w:rsidR="00A02630" w:rsidRPr="00A02630" w:rsidRDefault="00A02630" w:rsidP="00442208">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1</w:t>
      </w:r>
      <w:r w:rsidR="00F25073">
        <w:rPr>
          <w:rFonts w:ascii="Times New Roman" w:eastAsia="Times New Roman" w:hAnsi="Times New Roman" w:cs="Times New Roman"/>
          <w:sz w:val="24"/>
          <w:szCs w:val="24"/>
          <w:lang w:eastAsia="bg-BG"/>
        </w:rPr>
        <w:t xml:space="preserve">. </w:t>
      </w:r>
      <w:r w:rsidRPr="00A02630">
        <w:rPr>
          <w:rFonts w:ascii="Times New Roman" w:eastAsia="Times New Roman" w:hAnsi="Times New Roman" w:cs="Times New Roman"/>
          <w:sz w:val="24"/>
          <w:szCs w:val="24"/>
          <w:lang w:eastAsia="bg-BG"/>
        </w:rPr>
        <w:t xml:space="preserve">Схемите за поставяне на павилиони за разпространение на периодичен печат се изготвят от легитимните браншови организации и се одобряват от Главният архитект на Община </w:t>
      </w:r>
      <w:r>
        <w:rPr>
          <w:rFonts w:ascii="Times New Roman" w:eastAsia="Times New Roman" w:hAnsi="Times New Roman" w:cs="Times New Roman"/>
          <w:sz w:val="24"/>
          <w:szCs w:val="24"/>
          <w:lang w:eastAsia="bg-BG"/>
        </w:rPr>
        <w:t>Своге</w:t>
      </w:r>
      <w:r w:rsidRPr="00A02630">
        <w:rPr>
          <w:rFonts w:ascii="Times New Roman" w:eastAsia="Times New Roman" w:hAnsi="Times New Roman" w:cs="Times New Roman"/>
          <w:sz w:val="24"/>
          <w:szCs w:val="24"/>
          <w:lang w:eastAsia="bg-BG"/>
        </w:rPr>
        <w:t xml:space="preserve">, след положително </w:t>
      </w:r>
      <w:r w:rsidR="00F25073">
        <w:rPr>
          <w:rFonts w:ascii="Times New Roman" w:eastAsia="Times New Roman" w:hAnsi="Times New Roman" w:cs="Times New Roman"/>
          <w:sz w:val="24"/>
          <w:szCs w:val="24"/>
          <w:lang w:eastAsia="bg-BG"/>
        </w:rPr>
        <w:t>заключение</w:t>
      </w:r>
      <w:r w:rsidRPr="00A02630">
        <w:rPr>
          <w:rFonts w:ascii="Times New Roman" w:eastAsia="Times New Roman" w:hAnsi="Times New Roman" w:cs="Times New Roman"/>
          <w:sz w:val="24"/>
          <w:szCs w:val="24"/>
          <w:lang w:eastAsia="bg-BG"/>
        </w:rPr>
        <w:t xml:space="preserve"> на </w:t>
      </w:r>
      <w:r w:rsidR="00136317">
        <w:rPr>
          <w:rFonts w:ascii="Times New Roman" w:eastAsia="Times New Roman" w:hAnsi="Times New Roman" w:cs="Times New Roman"/>
          <w:sz w:val="24"/>
          <w:szCs w:val="24"/>
          <w:lang w:eastAsia="bg-BG"/>
        </w:rPr>
        <w:t>ОЕСУТ</w:t>
      </w:r>
      <w:r w:rsidRPr="00A02630">
        <w:rPr>
          <w:rFonts w:ascii="Times New Roman" w:eastAsia="Times New Roman" w:hAnsi="Times New Roman" w:cs="Times New Roman"/>
          <w:sz w:val="24"/>
          <w:szCs w:val="24"/>
          <w:lang w:eastAsia="bg-BG"/>
        </w:rPr>
        <w:t>.</w:t>
      </w:r>
    </w:p>
    <w:p w:rsidR="00A02630" w:rsidRPr="00A02630" w:rsidRDefault="00A02630" w:rsidP="00F25073">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2. Разглеждането и приемането на типовия проект се извършва от </w:t>
      </w:r>
      <w:r w:rsidR="00136317">
        <w:rPr>
          <w:rFonts w:ascii="Times New Roman" w:eastAsia="Times New Roman" w:hAnsi="Times New Roman" w:cs="Times New Roman"/>
          <w:sz w:val="24"/>
          <w:szCs w:val="24"/>
          <w:lang w:eastAsia="bg-BG"/>
        </w:rPr>
        <w:t>ОЕСУТ</w:t>
      </w:r>
      <w:r w:rsidRPr="00A02630">
        <w:rPr>
          <w:rFonts w:ascii="Times New Roman" w:eastAsia="Times New Roman" w:hAnsi="Times New Roman" w:cs="Times New Roman"/>
          <w:sz w:val="24"/>
          <w:szCs w:val="24"/>
          <w:lang w:eastAsia="bg-BG"/>
        </w:rPr>
        <w:t xml:space="preserve"> при Община </w:t>
      </w:r>
      <w:r>
        <w:rPr>
          <w:rFonts w:ascii="Times New Roman" w:eastAsia="Times New Roman" w:hAnsi="Times New Roman" w:cs="Times New Roman"/>
          <w:sz w:val="24"/>
          <w:szCs w:val="24"/>
          <w:lang w:eastAsia="bg-BG"/>
        </w:rPr>
        <w:t>Своге</w:t>
      </w:r>
      <w:r w:rsidRPr="00A02630">
        <w:rPr>
          <w:rFonts w:ascii="Times New Roman" w:eastAsia="Times New Roman" w:hAnsi="Times New Roman" w:cs="Times New Roman"/>
          <w:sz w:val="24"/>
          <w:szCs w:val="24"/>
          <w:lang w:eastAsia="bg-BG"/>
        </w:rPr>
        <w:t xml:space="preserve"> по предложението на легитимните браншови организации.</w:t>
      </w:r>
    </w:p>
    <w:p w:rsidR="00A02630" w:rsidRPr="00A02630" w:rsidRDefault="00A02630" w:rsidP="00F25073">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3. Срокът на разрешението за поставяне на обекти по чл. 1</w:t>
      </w:r>
      <w:r w:rsidR="00F25073">
        <w:rPr>
          <w:rFonts w:ascii="Times New Roman" w:eastAsia="Times New Roman" w:hAnsi="Times New Roman" w:cs="Times New Roman"/>
          <w:sz w:val="24"/>
          <w:szCs w:val="24"/>
          <w:lang w:eastAsia="bg-BG"/>
        </w:rPr>
        <w:t>4</w:t>
      </w:r>
      <w:r w:rsidRPr="00A02630">
        <w:rPr>
          <w:rFonts w:ascii="Times New Roman" w:eastAsia="Times New Roman" w:hAnsi="Times New Roman" w:cs="Times New Roman"/>
          <w:sz w:val="24"/>
          <w:szCs w:val="24"/>
          <w:lang w:eastAsia="bg-BG"/>
        </w:rPr>
        <w:t xml:space="preserve"> е не по-дълъг от 5 (пет) години.</w:t>
      </w:r>
    </w:p>
    <w:p w:rsidR="00A02630" w:rsidRPr="00A02630" w:rsidRDefault="00A02630" w:rsidP="00F25073">
      <w:pPr>
        <w:spacing w:after="0" w:line="240" w:lineRule="auto"/>
        <w:ind w:firstLine="708"/>
        <w:jc w:val="both"/>
        <w:rPr>
          <w:rFonts w:ascii="Times New Roman" w:eastAsia="Times New Roman" w:hAnsi="Times New Roman" w:cs="Times New Roman"/>
          <w:sz w:val="24"/>
          <w:szCs w:val="24"/>
          <w:lang w:eastAsia="bg-BG"/>
        </w:rPr>
      </w:pPr>
      <w:bookmarkStart w:id="20" w:name="p47682104"/>
      <w:bookmarkEnd w:id="20"/>
      <w:r w:rsidRPr="00F25073">
        <w:rPr>
          <w:rFonts w:ascii="Times New Roman" w:eastAsia="Times New Roman" w:hAnsi="Times New Roman" w:cs="Times New Roman"/>
          <w:bCs/>
          <w:sz w:val="24"/>
          <w:szCs w:val="24"/>
          <w:lang w:eastAsia="bg-BG"/>
        </w:rPr>
        <w:t>Чл. 1</w:t>
      </w:r>
      <w:r w:rsidR="00F25073" w:rsidRPr="00F25073">
        <w:rPr>
          <w:rFonts w:ascii="Times New Roman" w:eastAsia="Times New Roman" w:hAnsi="Times New Roman" w:cs="Times New Roman"/>
          <w:bCs/>
          <w:sz w:val="24"/>
          <w:szCs w:val="24"/>
          <w:lang w:eastAsia="bg-BG"/>
        </w:rPr>
        <w:t>5</w:t>
      </w:r>
      <w:r w:rsidRPr="00A02630">
        <w:rPr>
          <w:rFonts w:ascii="Times New Roman" w:eastAsia="Times New Roman" w:hAnsi="Times New Roman" w:cs="Times New Roman"/>
          <w:sz w:val="24"/>
          <w:szCs w:val="24"/>
          <w:lang w:eastAsia="bg-BG"/>
        </w:rPr>
        <w:t xml:space="preserve">. (1) Елементи на градското обзавеждане по смисъла на тази наредба са дизайнерски продукти, предназначени за конкретна некомерсиална функция-спирки на масовия градски транспорт, пейки, осветителни тела, съдове за събиране на отпадъци, </w:t>
      </w:r>
      <w:r w:rsidRPr="00A02630">
        <w:rPr>
          <w:rFonts w:ascii="Times New Roman" w:eastAsia="Times New Roman" w:hAnsi="Times New Roman" w:cs="Times New Roman"/>
          <w:sz w:val="24"/>
          <w:szCs w:val="24"/>
          <w:lang w:eastAsia="bg-BG"/>
        </w:rPr>
        <w:lastRenderedPageBreak/>
        <w:t xml:space="preserve">чешми, елементи на обществена инфраструктура, </w:t>
      </w:r>
      <w:proofErr w:type="spellStart"/>
      <w:r w:rsidRPr="00A02630">
        <w:rPr>
          <w:rFonts w:ascii="Times New Roman" w:eastAsia="Times New Roman" w:hAnsi="Times New Roman" w:cs="Times New Roman"/>
          <w:sz w:val="24"/>
          <w:szCs w:val="24"/>
          <w:lang w:eastAsia="bg-BG"/>
        </w:rPr>
        <w:t>преместваеми</w:t>
      </w:r>
      <w:proofErr w:type="spellEnd"/>
      <w:r w:rsidRPr="00A02630">
        <w:rPr>
          <w:rFonts w:ascii="Times New Roman" w:eastAsia="Times New Roman" w:hAnsi="Times New Roman" w:cs="Times New Roman"/>
          <w:sz w:val="24"/>
          <w:szCs w:val="24"/>
          <w:lang w:eastAsia="bg-BG"/>
        </w:rPr>
        <w:t xml:space="preserve"> декоративни огради с височина до 70 см, скоби и ограждения към открити </w:t>
      </w:r>
      <w:proofErr w:type="spellStart"/>
      <w:r w:rsidRPr="00A02630">
        <w:rPr>
          <w:rFonts w:ascii="Times New Roman" w:eastAsia="Times New Roman" w:hAnsi="Times New Roman" w:cs="Times New Roman"/>
          <w:sz w:val="24"/>
          <w:szCs w:val="24"/>
          <w:lang w:eastAsia="bg-BG"/>
        </w:rPr>
        <w:t>велопаркинги</w:t>
      </w:r>
      <w:proofErr w:type="spellEnd"/>
      <w:r w:rsidRPr="00A02630">
        <w:rPr>
          <w:rFonts w:ascii="Times New Roman" w:eastAsia="Times New Roman" w:hAnsi="Times New Roman" w:cs="Times New Roman"/>
          <w:sz w:val="24"/>
          <w:szCs w:val="24"/>
          <w:lang w:eastAsia="bg-BG"/>
        </w:rPr>
        <w:t xml:space="preserve"> и др.</w:t>
      </w:r>
    </w:p>
    <w:p w:rsidR="00A02630" w:rsidRPr="00A02630" w:rsidRDefault="00A02630" w:rsidP="00F25073">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(2) </w:t>
      </w:r>
      <w:proofErr w:type="spellStart"/>
      <w:r w:rsidRPr="00A02630">
        <w:rPr>
          <w:rFonts w:ascii="Times New Roman" w:eastAsia="Times New Roman" w:hAnsi="Times New Roman" w:cs="Times New Roman"/>
          <w:sz w:val="24"/>
          <w:szCs w:val="24"/>
          <w:lang w:eastAsia="bg-BG"/>
        </w:rPr>
        <w:t>Преместваеми</w:t>
      </w:r>
      <w:proofErr w:type="spellEnd"/>
      <w:r w:rsidRPr="00A02630">
        <w:rPr>
          <w:rFonts w:ascii="Times New Roman" w:eastAsia="Times New Roman" w:hAnsi="Times New Roman" w:cs="Times New Roman"/>
          <w:sz w:val="24"/>
          <w:szCs w:val="24"/>
          <w:lang w:eastAsia="bg-BG"/>
        </w:rPr>
        <w:t xml:space="preserve"> обекти и съоръжения към временни открити паркинги и зони за кратковременно паркиране са: павилиони за охрана, автоматични и друг вид бариери, апарати за таксуване и др. съоръжения необходими за организиране на паркирането.</w:t>
      </w:r>
    </w:p>
    <w:p w:rsidR="00A02630" w:rsidRPr="00A02630" w:rsidRDefault="00A02630" w:rsidP="00F25073">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(3) Елементите на градското обзавеждане, </w:t>
      </w:r>
      <w:proofErr w:type="spellStart"/>
      <w:r w:rsidRPr="00A02630">
        <w:rPr>
          <w:rFonts w:ascii="Times New Roman" w:eastAsia="Times New Roman" w:hAnsi="Times New Roman" w:cs="Times New Roman"/>
          <w:sz w:val="24"/>
          <w:szCs w:val="24"/>
          <w:lang w:eastAsia="bg-BG"/>
        </w:rPr>
        <w:t>преместаемите</w:t>
      </w:r>
      <w:proofErr w:type="spellEnd"/>
      <w:r w:rsidRPr="00A02630">
        <w:rPr>
          <w:rFonts w:ascii="Times New Roman" w:eastAsia="Times New Roman" w:hAnsi="Times New Roman" w:cs="Times New Roman"/>
          <w:sz w:val="24"/>
          <w:szCs w:val="24"/>
          <w:lang w:eastAsia="bg-BG"/>
        </w:rPr>
        <w:t xml:space="preserve"> обекти и съоръженията към временни открити паркинги и зони за кратковременно паркиране, както и към откритите и закрити </w:t>
      </w:r>
      <w:proofErr w:type="spellStart"/>
      <w:r w:rsidRPr="00A02630">
        <w:rPr>
          <w:rFonts w:ascii="Times New Roman" w:eastAsia="Times New Roman" w:hAnsi="Times New Roman" w:cs="Times New Roman"/>
          <w:sz w:val="24"/>
          <w:szCs w:val="24"/>
          <w:lang w:eastAsia="bg-BG"/>
        </w:rPr>
        <w:t>велопаркинги</w:t>
      </w:r>
      <w:proofErr w:type="spellEnd"/>
      <w:r w:rsidRPr="00A02630">
        <w:rPr>
          <w:rFonts w:ascii="Times New Roman" w:eastAsia="Times New Roman" w:hAnsi="Times New Roman" w:cs="Times New Roman"/>
          <w:sz w:val="24"/>
          <w:szCs w:val="24"/>
          <w:lang w:eastAsia="bg-BG"/>
        </w:rPr>
        <w:t>, не могат да служат за осъществяване на рекламна дейност</w:t>
      </w:r>
    </w:p>
    <w:p w:rsidR="00A02630" w:rsidRPr="00A02630" w:rsidRDefault="00F25073" w:rsidP="00F25073">
      <w:pPr>
        <w:spacing w:after="0" w:line="240" w:lineRule="auto"/>
        <w:ind w:firstLine="708"/>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xml:space="preserve">(4) </w:t>
      </w:r>
      <w:r w:rsidR="00A02630" w:rsidRPr="00A02630">
        <w:rPr>
          <w:rFonts w:ascii="Times New Roman" w:eastAsia="Times New Roman" w:hAnsi="Times New Roman" w:cs="Times New Roman"/>
          <w:sz w:val="24"/>
          <w:szCs w:val="24"/>
          <w:lang w:eastAsia="bg-BG"/>
        </w:rPr>
        <w:t xml:space="preserve">Спирки на масовия градски транспорт, като елементи на градското обзавеждане; </w:t>
      </w:r>
      <w:proofErr w:type="spellStart"/>
      <w:r w:rsidR="00A02630" w:rsidRPr="00A02630">
        <w:rPr>
          <w:rFonts w:ascii="Times New Roman" w:eastAsia="Times New Roman" w:hAnsi="Times New Roman" w:cs="Times New Roman"/>
          <w:sz w:val="24"/>
          <w:szCs w:val="24"/>
          <w:lang w:eastAsia="bg-BG"/>
        </w:rPr>
        <w:t>преместаеми</w:t>
      </w:r>
      <w:proofErr w:type="spellEnd"/>
      <w:r w:rsidR="00A02630" w:rsidRPr="00A02630">
        <w:rPr>
          <w:rFonts w:ascii="Times New Roman" w:eastAsia="Times New Roman" w:hAnsi="Times New Roman" w:cs="Times New Roman"/>
          <w:sz w:val="24"/>
          <w:szCs w:val="24"/>
          <w:lang w:eastAsia="bg-BG"/>
        </w:rPr>
        <w:t xml:space="preserve"> обекти и съоръжения към временни открити паркинги и зони за кратковременно паркиране, поставени в определен териториален обхват, могат да съдържат </w:t>
      </w:r>
      <w:proofErr w:type="spellStart"/>
      <w:r w:rsidR="00A02630" w:rsidRPr="00A02630">
        <w:rPr>
          <w:rFonts w:ascii="Times New Roman" w:eastAsia="Times New Roman" w:hAnsi="Times New Roman" w:cs="Times New Roman"/>
          <w:sz w:val="24"/>
          <w:szCs w:val="24"/>
          <w:lang w:eastAsia="bg-BG"/>
        </w:rPr>
        <w:t>обозначителни</w:t>
      </w:r>
      <w:proofErr w:type="spellEnd"/>
      <w:r w:rsidR="00A02630" w:rsidRPr="00A02630">
        <w:rPr>
          <w:rFonts w:ascii="Times New Roman" w:eastAsia="Times New Roman" w:hAnsi="Times New Roman" w:cs="Times New Roman"/>
          <w:sz w:val="24"/>
          <w:szCs w:val="24"/>
          <w:lang w:eastAsia="bg-BG"/>
        </w:rPr>
        <w:t xml:space="preserve"> знаци, табла, навеси и други съпътстващи ги обекти и елементи. </w:t>
      </w:r>
    </w:p>
    <w:p w:rsidR="00A02630" w:rsidRPr="00A02630" w:rsidRDefault="00A02630" w:rsidP="00F25073">
      <w:pPr>
        <w:spacing w:after="0" w:line="240" w:lineRule="auto"/>
        <w:ind w:firstLine="708"/>
        <w:jc w:val="both"/>
        <w:rPr>
          <w:rFonts w:ascii="Times New Roman" w:eastAsia="Times New Roman" w:hAnsi="Times New Roman" w:cs="Times New Roman"/>
          <w:sz w:val="24"/>
          <w:szCs w:val="24"/>
          <w:lang w:eastAsia="bg-BG"/>
        </w:rPr>
      </w:pPr>
      <w:bookmarkStart w:id="21" w:name="p42372187"/>
      <w:bookmarkEnd w:id="21"/>
      <w:r w:rsidRPr="00F25073">
        <w:rPr>
          <w:rFonts w:ascii="Times New Roman" w:eastAsia="Times New Roman" w:hAnsi="Times New Roman" w:cs="Times New Roman"/>
          <w:bCs/>
          <w:sz w:val="24"/>
          <w:szCs w:val="24"/>
          <w:lang w:eastAsia="bg-BG"/>
        </w:rPr>
        <w:t>Чл. 1</w:t>
      </w:r>
      <w:r w:rsidR="00F25073">
        <w:rPr>
          <w:rFonts w:ascii="Times New Roman" w:eastAsia="Times New Roman" w:hAnsi="Times New Roman" w:cs="Times New Roman"/>
          <w:bCs/>
          <w:sz w:val="24"/>
          <w:szCs w:val="24"/>
          <w:lang w:eastAsia="bg-BG"/>
        </w:rPr>
        <w:t>6</w:t>
      </w:r>
      <w:r w:rsidRPr="00A02630">
        <w:rPr>
          <w:rFonts w:ascii="Times New Roman" w:eastAsia="Times New Roman" w:hAnsi="Times New Roman" w:cs="Times New Roman"/>
          <w:sz w:val="24"/>
          <w:szCs w:val="24"/>
          <w:lang w:eastAsia="bg-BG"/>
        </w:rPr>
        <w:t xml:space="preserve">. </w:t>
      </w:r>
      <w:r w:rsidR="00F25073" w:rsidRPr="00F25073">
        <w:rPr>
          <w:rFonts w:ascii="Times New Roman" w:eastAsia="Times New Roman" w:hAnsi="Times New Roman" w:cs="Times New Roman"/>
          <w:sz w:val="24"/>
          <w:szCs w:val="24"/>
          <w:lang w:eastAsia="bg-BG"/>
        </w:rPr>
        <w:t>(</w:t>
      </w:r>
      <w:r w:rsidR="00F25073">
        <w:rPr>
          <w:rFonts w:ascii="Times New Roman" w:eastAsia="Times New Roman" w:hAnsi="Times New Roman" w:cs="Times New Roman"/>
          <w:sz w:val="24"/>
          <w:szCs w:val="24"/>
          <w:lang w:eastAsia="bg-BG"/>
        </w:rPr>
        <w:t>1</w:t>
      </w:r>
      <w:r w:rsidR="00F25073" w:rsidRPr="00F25073">
        <w:rPr>
          <w:rFonts w:ascii="Times New Roman" w:eastAsia="Times New Roman" w:hAnsi="Times New Roman" w:cs="Times New Roman"/>
          <w:sz w:val="24"/>
          <w:szCs w:val="24"/>
          <w:lang w:eastAsia="bg-BG"/>
        </w:rPr>
        <w:t xml:space="preserve">) </w:t>
      </w:r>
      <w:r w:rsidRPr="00A02630">
        <w:rPr>
          <w:rFonts w:ascii="Times New Roman" w:eastAsia="Times New Roman" w:hAnsi="Times New Roman" w:cs="Times New Roman"/>
          <w:sz w:val="24"/>
          <w:szCs w:val="24"/>
          <w:lang w:eastAsia="bg-BG"/>
        </w:rPr>
        <w:t>Увеселителни обекти се устройват само в зони, определени от общинска администрация</w:t>
      </w:r>
      <w:r w:rsidR="00F25073">
        <w:rPr>
          <w:rFonts w:ascii="Times New Roman" w:eastAsia="Times New Roman" w:hAnsi="Times New Roman" w:cs="Times New Roman"/>
          <w:sz w:val="24"/>
          <w:szCs w:val="24"/>
          <w:lang w:eastAsia="bg-BG"/>
        </w:rPr>
        <w:t>.</w:t>
      </w:r>
    </w:p>
    <w:p w:rsidR="00A02630" w:rsidRPr="00A02630" w:rsidRDefault="00A02630" w:rsidP="00F25073">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(2) Увеселителните обекти се устройват въз основа на подробна ситуационна схема така, че да не застрашават живота и здравето на потребителите вследствие на рискове, свързани с експлоатацията на съоръженията и техните елементи, с електрическото обзавеждане и системите за управление, с терена и неговата подготовка, с начина на разполагане на съоръженията, с опасността при пожар, както и при влизане и напускане на обекта.</w:t>
      </w:r>
    </w:p>
    <w:p w:rsidR="00A02630" w:rsidRPr="00A02630" w:rsidRDefault="00A02630" w:rsidP="00F25073">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(3) Подробната ситуационна схема на увеселителния обект се възлага за изработване от заявителя, като на нея се обозначават видовете съоръжения и начинът на тяхното задействане, точните места на всяко от съоръженията, зоната за безопасност, основните маршрути за преминаване, напускане и евакуация, всички отстояния между съоръженията и между тях и други обекти, разположени в непосредствена близост, всички необходими временни ограждения и прегради за предотвратяване на неразрешен достъп и за ограничаване на достъпа. На схемата се обозначава и системата за електрическо захранване, заземителната уредба, броят и местата за пожарогасители, негоримите контейнери за отпадъци, местата за потребители и за придружители, местата за операторите на съоръженията, за специализираната превозваща техника, както и местоположението на най-близките пожарни хидранти и противопожарни съоръжения.</w:t>
      </w:r>
    </w:p>
    <w:p w:rsidR="00A02630" w:rsidRPr="00A02630" w:rsidRDefault="00A02630" w:rsidP="00F25073">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(4) Не се допуска поставяне на елементи за обзавеждане на увеселителния обект, които може да ограничат и/или да създадат препятствия по маршрута за напускането му.</w:t>
      </w:r>
    </w:p>
    <w:p w:rsidR="00A02630" w:rsidRPr="00A02630" w:rsidRDefault="00A02630" w:rsidP="00F25073">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(5) Подробната ситуационна схема се изработва от технически правоспособни лица и се подписва от собственика или ползвателя на съоръженията.</w:t>
      </w:r>
    </w:p>
    <w:p w:rsidR="00A02630" w:rsidRPr="00A02630" w:rsidRDefault="00A02630" w:rsidP="00F25073">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(6) Схемата по ал. 2 се одобрява от главен архитект след положително </w:t>
      </w:r>
      <w:r w:rsidR="00F25073">
        <w:rPr>
          <w:rFonts w:ascii="Times New Roman" w:eastAsia="Times New Roman" w:hAnsi="Times New Roman" w:cs="Times New Roman"/>
          <w:sz w:val="24"/>
          <w:szCs w:val="24"/>
          <w:lang w:eastAsia="bg-BG"/>
        </w:rPr>
        <w:t>становище</w:t>
      </w:r>
      <w:r w:rsidRPr="00A02630">
        <w:rPr>
          <w:rFonts w:ascii="Times New Roman" w:eastAsia="Times New Roman" w:hAnsi="Times New Roman" w:cs="Times New Roman"/>
          <w:sz w:val="24"/>
          <w:szCs w:val="24"/>
          <w:lang w:eastAsia="bg-BG"/>
        </w:rPr>
        <w:t xml:space="preserve"> на </w:t>
      </w:r>
      <w:r w:rsidR="00136317">
        <w:rPr>
          <w:rFonts w:ascii="Times New Roman" w:eastAsia="Times New Roman" w:hAnsi="Times New Roman" w:cs="Times New Roman"/>
          <w:sz w:val="24"/>
          <w:szCs w:val="24"/>
          <w:lang w:eastAsia="bg-BG"/>
        </w:rPr>
        <w:t>ОЕСУТ</w:t>
      </w:r>
      <w:r w:rsidRPr="00A02630">
        <w:rPr>
          <w:rFonts w:ascii="Times New Roman" w:eastAsia="Times New Roman" w:hAnsi="Times New Roman" w:cs="Times New Roman"/>
          <w:sz w:val="24"/>
          <w:szCs w:val="24"/>
          <w:lang w:eastAsia="bg-BG"/>
        </w:rPr>
        <w:t>.</w:t>
      </w:r>
    </w:p>
    <w:p w:rsidR="00A02630" w:rsidRPr="00A02630" w:rsidRDefault="00A02630" w:rsidP="00F25073">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 xml:space="preserve">(7) Устройствените схеми се одобряват при съблюдаване изискванията на </w:t>
      </w:r>
      <w:hyperlink r:id="rId21" w:history="1">
        <w:r w:rsidRPr="00F25073">
          <w:rPr>
            <w:rFonts w:ascii="Times New Roman" w:eastAsia="Times New Roman" w:hAnsi="Times New Roman" w:cs="Times New Roman"/>
            <w:sz w:val="24"/>
            <w:szCs w:val="24"/>
            <w:lang w:eastAsia="bg-BG"/>
          </w:rPr>
          <w:t xml:space="preserve">Наредба № V-12-707 от 15 ноември 2013 </w:t>
        </w:r>
      </w:hyperlink>
      <w:r w:rsidRPr="00A02630">
        <w:rPr>
          <w:rFonts w:ascii="Times New Roman" w:eastAsia="Times New Roman" w:hAnsi="Times New Roman" w:cs="Times New Roman"/>
          <w:sz w:val="24"/>
          <w:szCs w:val="24"/>
          <w:lang w:eastAsia="bg-BG"/>
        </w:rPr>
        <w:t>г. за условията и реда за устройството, безопасността и техническите изисквания към съоръженията, поставяни в увеселителните обекти.</w:t>
      </w:r>
    </w:p>
    <w:p w:rsidR="00A02630" w:rsidRDefault="00A02630" w:rsidP="00203239">
      <w:pPr>
        <w:spacing w:after="0" w:line="240" w:lineRule="auto"/>
        <w:ind w:firstLine="708"/>
        <w:jc w:val="both"/>
        <w:rPr>
          <w:rFonts w:ascii="Times New Roman" w:eastAsia="Times New Roman" w:hAnsi="Times New Roman" w:cs="Times New Roman"/>
          <w:sz w:val="24"/>
          <w:szCs w:val="24"/>
          <w:lang w:eastAsia="bg-BG"/>
        </w:rPr>
      </w:pPr>
      <w:r w:rsidRPr="00A02630">
        <w:rPr>
          <w:rFonts w:ascii="Times New Roman" w:eastAsia="Times New Roman" w:hAnsi="Times New Roman" w:cs="Times New Roman"/>
          <w:sz w:val="24"/>
          <w:szCs w:val="24"/>
          <w:lang w:eastAsia="bg-BG"/>
        </w:rPr>
        <w:t>(</w:t>
      </w:r>
      <w:r w:rsidR="00F25073">
        <w:rPr>
          <w:rFonts w:ascii="Times New Roman" w:eastAsia="Times New Roman" w:hAnsi="Times New Roman" w:cs="Times New Roman"/>
          <w:sz w:val="24"/>
          <w:szCs w:val="24"/>
          <w:lang w:eastAsia="bg-BG"/>
        </w:rPr>
        <w:t>8</w:t>
      </w:r>
      <w:r w:rsidRPr="00A02630">
        <w:rPr>
          <w:rFonts w:ascii="Times New Roman" w:eastAsia="Times New Roman" w:hAnsi="Times New Roman" w:cs="Times New Roman"/>
          <w:sz w:val="24"/>
          <w:szCs w:val="24"/>
          <w:lang w:eastAsia="bg-BG"/>
        </w:rPr>
        <w:t>) Местата за захранване на увеселителния обект с вода и електрически ток се определят от съответните експлоатационни дружества въз основа на издаденото разрешение за поставяне.</w:t>
      </w:r>
    </w:p>
    <w:p w:rsidR="00B861AC" w:rsidRPr="005F0387" w:rsidRDefault="00B861AC" w:rsidP="00203239">
      <w:pPr>
        <w:spacing w:after="0" w:line="240" w:lineRule="auto"/>
        <w:jc w:val="both"/>
        <w:rPr>
          <w:rFonts w:ascii="Times New Roman" w:eastAsia="Times New Roman" w:hAnsi="Times New Roman" w:cs="Times New Roman"/>
          <w:sz w:val="24"/>
          <w:szCs w:val="24"/>
          <w:lang w:eastAsia="bg-BG"/>
        </w:rPr>
      </w:pPr>
      <w:r w:rsidRPr="00B861AC">
        <w:rPr>
          <w:rFonts w:ascii="Times New Roman" w:eastAsia="Times New Roman" w:hAnsi="Times New Roman" w:cs="Times New Roman"/>
          <w:bCs/>
          <w:color w:val="FF0000"/>
          <w:sz w:val="24"/>
          <w:szCs w:val="24"/>
          <w:lang w:eastAsia="bg-BG"/>
        </w:rPr>
        <w:t xml:space="preserve">           </w:t>
      </w:r>
      <w:r w:rsidRPr="005F0387">
        <w:rPr>
          <w:rFonts w:ascii="Times New Roman" w:eastAsia="Times New Roman" w:hAnsi="Times New Roman" w:cs="Times New Roman"/>
          <w:bCs/>
          <w:sz w:val="24"/>
          <w:szCs w:val="24"/>
          <w:lang w:eastAsia="bg-BG"/>
        </w:rPr>
        <w:t xml:space="preserve">Чл. 17.   </w:t>
      </w:r>
      <w:proofErr w:type="spellStart"/>
      <w:r w:rsidRPr="005F0387">
        <w:rPr>
          <w:rFonts w:ascii="Times New Roman" w:eastAsia="Times New Roman" w:hAnsi="Times New Roman" w:cs="Times New Roman"/>
          <w:sz w:val="24"/>
          <w:szCs w:val="24"/>
          <w:lang w:eastAsia="bg-BG"/>
        </w:rPr>
        <w:t>Преместваеми</w:t>
      </w:r>
      <w:proofErr w:type="spellEnd"/>
      <w:r w:rsidRPr="005F0387">
        <w:rPr>
          <w:rFonts w:ascii="Times New Roman" w:eastAsia="Times New Roman" w:hAnsi="Times New Roman" w:cs="Times New Roman"/>
          <w:sz w:val="24"/>
          <w:szCs w:val="24"/>
          <w:lang w:eastAsia="bg-BG"/>
        </w:rPr>
        <w:t xml:space="preserve"> обекти в земеделски земи</w:t>
      </w:r>
    </w:p>
    <w:p w:rsidR="00B861AC" w:rsidRPr="005F0387" w:rsidRDefault="00B861AC" w:rsidP="00203239">
      <w:pPr>
        <w:spacing w:after="0" w:line="240" w:lineRule="auto"/>
        <w:ind w:firstLine="708"/>
        <w:jc w:val="both"/>
        <w:rPr>
          <w:rFonts w:ascii="Times New Roman" w:eastAsia="Times New Roman" w:hAnsi="Times New Roman" w:cs="Times New Roman"/>
          <w:sz w:val="24"/>
          <w:szCs w:val="24"/>
          <w:lang w:eastAsia="bg-BG"/>
        </w:rPr>
      </w:pPr>
      <w:r w:rsidRPr="005F0387">
        <w:rPr>
          <w:rFonts w:ascii="Times New Roman" w:eastAsia="Times New Roman" w:hAnsi="Times New Roman" w:cs="Times New Roman"/>
          <w:sz w:val="24"/>
          <w:szCs w:val="24"/>
          <w:lang w:eastAsia="bg-BG"/>
        </w:rPr>
        <w:lastRenderedPageBreak/>
        <w:t xml:space="preserve">(1) </w:t>
      </w:r>
      <w:r w:rsidR="00CD4FB1" w:rsidRPr="005F0387">
        <w:rPr>
          <w:rFonts w:ascii="Times New Roman" w:eastAsia="Times New Roman" w:hAnsi="Times New Roman" w:cs="Times New Roman"/>
          <w:sz w:val="24"/>
          <w:szCs w:val="24"/>
          <w:lang w:eastAsia="bg-BG"/>
        </w:rPr>
        <w:t xml:space="preserve"> </w:t>
      </w:r>
      <w:r w:rsidRPr="005F0387">
        <w:rPr>
          <w:rFonts w:ascii="Times New Roman" w:eastAsia="Times New Roman" w:hAnsi="Times New Roman" w:cs="Times New Roman"/>
          <w:sz w:val="24"/>
          <w:szCs w:val="24"/>
          <w:lang w:eastAsia="bg-BG"/>
        </w:rPr>
        <w:t>На земеделска земя</w:t>
      </w:r>
      <w:r w:rsidR="00F27A1E" w:rsidRPr="005F0387">
        <w:rPr>
          <w:rFonts w:ascii="Times New Roman" w:eastAsia="Times New Roman" w:hAnsi="Times New Roman" w:cs="Times New Roman"/>
          <w:sz w:val="24"/>
          <w:szCs w:val="24"/>
          <w:lang w:eastAsia="bg-BG"/>
        </w:rPr>
        <w:t>,</w:t>
      </w:r>
      <w:r w:rsidRPr="005F0387">
        <w:rPr>
          <w:rFonts w:ascii="Times New Roman" w:eastAsia="Times New Roman" w:hAnsi="Times New Roman" w:cs="Times New Roman"/>
          <w:sz w:val="24"/>
          <w:szCs w:val="24"/>
          <w:lang w:eastAsia="bg-BG"/>
        </w:rPr>
        <w:t xml:space="preserve"> </w:t>
      </w:r>
      <w:proofErr w:type="spellStart"/>
      <w:r w:rsidRPr="005F0387">
        <w:rPr>
          <w:rFonts w:ascii="Times New Roman" w:eastAsia="Times New Roman" w:hAnsi="Times New Roman" w:cs="Times New Roman"/>
          <w:sz w:val="24"/>
          <w:szCs w:val="24"/>
          <w:lang w:eastAsia="bg-BG"/>
        </w:rPr>
        <w:t>преместваеми</w:t>
      </w:r>
      <w:proofErr w:type="spellEnd"/>
      <w:r w:rsidRPr="005F0387">
        <w:rPr>
          <w:rFonts w:ascii="Times New Roman" w:eastAsia="Times New Roman" w:hAnsi="Times New Roman" w:cs="Times New Roman"/>
          <w:sz w:val="24"/>
          <w:szCs w:val="24"/>
          <w:lang w:eastAsia="bg-BG"/>
        </w:rPr>
        <w:t xml:space="preserve"> обекти могат да се поставят само в рамките на разрешените </w:t>
      </w:r>
      <w:r w:rsidR="00F27A1E" w:rsidRPr="005F0387">
        <w:rPr>
          <w:rFonts w:ascii="Times New Roman" w:eastAsia="Times New Roman" w:hAnsi="Times New Roman" w:cs="Times New Roman"/>
          <w:sz w:val="24"/>
          <w:szCs w:val="24"/>
          <w:lang w:eastAsia="bg-BG"/>
        </w:rPr>
        <w:t>от</w:t>
      </w:r>
      <w:r w:rsidRPr="005F0387">
        <w:rPr>
          <w:rFonts w:ascii="Times New Roman" w:eastAsia="Times New Roman" w:hAnsi="Times New Roman" w:cs="Times New Roman"/>
          <w:sz w:val="24"/>
          <w:szCs w:val="24"/>
          <w:lang w:eastAsia="bg-BG"/>
        </w:rPr>
        <w:t xml:space="preserve"> Наредба 19 </w:t>
      </w:r>
      <w:r w:rsidR="00F27A1E" w:rsidRPr="005F0387">
        <w:rPr>
          <w:rFonts w:ascii="Times New Roman" w:eastAsia="Times New Roman" w:hAnsi="Times New Roman" w:cs="Times New Roman"/>
          <w:sz w:val="24"/>
          <w:szCs w:val="24"/>
          <w:lang w:eastAsia="bg-BG"/>
        </w:rPr>
        <w:t xml:space="preserve">от 25 октомври 2012 г. за строителство в земеделските земи без промяна на предназначението им </w:t>
      </w:r>
      <w:r w:rsidRPr="005F0387">
        <w:rPr>
          <w:rFonts w:ascii="Times New Roman" w:eastAsia="Times New Roman" w:hAnsi="Times New Roman" w:cs="Times New Roman"/>
          <w:sz w:val="24"/>
          <w:szCs w:val="24"/>
          <w:lang w:eastAsia="bg-BG"/>
        </w:rPr>
        <w:t>след представя</w:t>
      </w:r>
      <w:r w:rsidR="00CD4FB1" w:rsidRPr="005F0387">
        <w:rPr>
          <w:rFonts w:ascii="Times New Roman" w:eastAsia="Times New Roman" w:hAnsi="Times New Roman" w:cs="Times New Roman"/>
          <w:sz w:val="24"/>
          <w:szCs w:val="24"/>
          <w:lang w:eastAsia="bg-BG"/>
        </w:rPr>
        <w:t xml:space="preserve">не на одобрена схема </w:t>
      </w:r>
      <w:r w:rsidR="00203239" w:rsidRPr="005F0387">
        <w:rPr>
          <w:rFonts w:ascii="Times New Roman" w:eastAsia="Times New Roman" w:hAnsi="Times New Roman" w:cs="Times New Roman"/>
          <w:sz w:val="24"/>
          <w:szCs w:val="24"/>
          <w:lang w:eastAsia="bg-BG"/>
        </w:rPr>
        <w:t>от</w:t>
      </w:r>
      <w:r w:rsidR="00CD4FB1" w:rsidRPr="005F0387">
        <w:rPr>
          <w:rFonts w:ascii="Times New Roman" w:eastAsia="Times New Roman" w:hAnsi="Times New Roman" w:cs="Times New Roman"/>
          <w:sz w:val="24"/>
          <w:szCs w:val="24"/>
          <w:lang w:eastAsia="bg-BG"/>
        </w:rPr>
        <w:t xml:space="preserve"> ОЕСУТ</w:t>
      </w:r>
      <w:r w:rsidR="00203239" w:rsidRPr="005F0387">
        <w:rPr>
          <w:rFonts w:ascii="Times New Roman" w:eastAsia="Times New Roman" w:hAnsi="Times New Roman" w:cs="Times New Roman"/>
          <w:sz w:val="24"/>
          <w:szCs w:val="24"/>
          <w:lang w:eastAsia="bg-BG"/>
        </w:rPr>
        <w:t xml:space="preserve"> и</w:t>
      </w:r>
      <w:r w:rsidR="00CD4FB1" w:rsidRPr="005F0387">
        <w:rPr>
          <w:rFonts w:ascii="Times New Roman" w:eastAsia="Times New Roman" w:hAnsi="Times New Roman" w:cs="Times New Roman"/>
          <w:sz w:val="24"/>
          <w:szCs w:val="24"/>
          <w:lang w:eastAsia="bg-BG"/>
        </w:rPr>
        <w:t xml:space="preserve"> </w:t>
      </w:r>
      <w:r w:rsidR="00203239" w:rsidRPr="005F0387">
        <w:rPr>
          <w:rFonts w:ascii="Times New Roman" w:eastAsia="Times New Roman" w:hAnsi="Times New Roman" w:cs="Times New Roman"/>
          <w:sz w:val="24"/>
          <w:szCs w:val="24"/>
          <w:lang w:eastAsia="bg-BG"/>
        </w:rPr>
        <w:t>с</w:t>
      </w:r>
      <w:r w:rsidR="00CD4FB1" w:rsidRPr="005F0387">
        <w:rPr>
          <w:rFonts w:ascii="Times New Roman" w:eastAsia="Times New Roman" w:hAnsi="Times New Roman" w:cs="Times New Roman"/>
          <w:sz w:val="24"/>
          <w:szCs w:val="24"/>
          <w:lang w:eastAsia="bg-BG"/>
        </w:rPr>
        <w:t xml:space="preserve">тановище на Областна дирекция </w:t>
      </w:r>
      <w:r w:rsidR="00203239" w:rsidRPr="005F0387">
        <w:rPr>
          <w:rFonts w:ascii="Times New Roman" w:eastAsia="Times New Roman" w:hAnsi="Times New Roman" w:cs="Times New Roman"/>
          <w:sz w:val="24"/>
          <w:szCs w:val="24"/>
          <w:lang w:eastAsia="bg-BG"/>
        </w:rPr>
        <w:t>„З</w:t>
      </w:r>
      <w:r w:rsidR="00CD4FB1" w:rsidRPr="005F0387">
        <w:rPr>
          <w:rFonts w:ascii="Times New Roman" w:eastAsia="Times New Roman" w:hAnsi="Times New Roman" w:cs="Times New Roman"/>
          <w:sz w:val="24"/>
          <w:szCs w:val="24"/>
          <w:lang w:eastAsia="bg-BG"/>
        </w:rPr>
        <w:t>емеделие</w:t>
      </w:r>
      <w:r w:rsidR="00203239" w:rsidRPr="005F0387">
        <w:rPr>
          <w:rFonts w:ascii="Times New Roman" w:eastAsia="Times New Roman" w:hAnsi="Times New Roman" w:cs="Times New Roman"/>
          <w:sz w:val="24"/>
          <w:szCs w:val="24"/>
          <w:lang w:eastAsia="bg-BG"/>
        </w:rPr>
        <w:t>“</w:t>
      </w:r>
      <w:r w:rsidR="00202477" w:rsidRPr="005F0387">
        <w:rPr>
          <w:rFonts w:ascii="Times New Roman" w:eastAsia="Times New Roman" w:hAnsi="Times New Roman" w:cs="Times New Roman"/>
          <w:sz w:val="24"/>
          <w:szCs w:val="24"/>
          <w:lang w:eastAsia="bg-BG"/>
        </w:rPr>
        <w:t>.</w:t>
      </w:r>
    </w:p>
    <w:p w:rsidR="00CD4FB1" w:rsidRPr="005F0387" w:rsidRDefault="00B861AC" w:rsidP="00203239">
      <w:pPr>
        <w:spacing w:after="0" w:line="240" w:lineRule="auto"/>
        <w:ind w:firstLine="708"/>
        <w:jc w:val="both"/>
        <w:rPr>
          <w:rFonts w:ascii="Times New Roman" w:eastAsia="Times New Roman" w:hAnsi="Times New Roman" w:cs="Times New Roman"/>
          <w:sz w:val="24"/>
          <w:szCs w:val="24"/>
          <w:lang w:eastAsia="bg-BG"/>
        </w:rPr>
      </w:pPr>
      <w:r w:rsidRPr="005F0387">
        <w:rPr>
          <w:rFonts w:ascii="Times New Roman" w:eastAsia="Times New Roman" w:hAnsi="Times New Roman" w:cs="Times New Roman"/>
          <w:sz w:val="24"/>
          <w:szCs w:val="24"/>
          <w:lang w:eastAsia="bg-BG"/>
        </w:rPr>
        <w:t>(2)</w:t>
      </w:r>
      <w:r w:rsidR="00CD4FB1" w:rsidRPr="005F0387">
        <w:rPr>
          <w:rFonts w:ascii="Times New Roman" w:eastAsia="Times New Roman" w:hAnsi="Times New Roman" w:cs="Times New Roman"/>
          <w:sz w:val="24"/>
          <w:szCs w:val="24"/>
          <w:lang w:eastAsia="bg-BG"/>
        </w:rPr>
        <w:t xml:space="preserve"> </w:t>
      </w:r>
      <w:r w:rsidR="00203239" w:rsidRPr="005F0387">
        <w:rPr>
          <w:rFonts w:ascii="Times New Roman" w:eastAsia="Times New Roman" w:hAnsi="Times New Roman" w:cs="Times New Roman"/>
          <w:sz w:val="24"/>
          <w:szCs w:val="24"/>
          <w:lang w:eastAsia="bg-BG"/>
        </w:rPr>
        <w:t>О</w:t>
      </w:r>
      <w:r w:rsidR="00CD4FB1" w:rsidRPr="005F0387">
        <w:rPr>
          <w:rFonts w:ascii="Times New Roman" w:eastAsia="Times New Roman" w:hAnsi="Times New Roman" w:cs="Times New Roman"/>
          <w:sz w:val="24"/>
          <w:szCs w:val="24"/>
          <w:lang w:eastAsia="bg-BG"/>
        </w:rPr>
        <w:t>свен предвидените в чл.</w:t>
      </w:r>
      <w:r w:rsidR="00203239" w:rsidRPr="005F0387">
        <w:rPr>
          <w:rFonts w:ascii="Times New Roman" w:eastAsia="Times New Roman" w:hAnsi="Times New Roman" w:cs="Times New Roman"/>
          <w:sz w:val="24"/>
          <w:szCs w:val="24"/>
          <w:lang w:eastAsia="bg-BG"/>
        </w:rPr>
        <w:t xml:space="preserve"> </w:t>
      </w:r>
      <w:r w:rsidR="00CD4FB1" w:rsidRPr="005F0387">
        <w:rPr>
          <w:rFonts w:ascii="Times New Roman" w:eastAsia="Times New Roman" w:hAnsi="Times New Roman" w:cs="Times New Roman"/>
          <w:sz w:val="24"/>
          <w:szCs w:val="24"/>
          <w:lang w:eastAsia="bg-BG"/>
        </w:rPr>
        <w:t xml:space="preserve">56 от ЗУТ </w:t>
      </w:r>
      <w:r w:rsidR="00203239" w:rsidRPr="005F0387">
        <w:rPr>
          <w:rFonts w:ascii="Times New Roman" w:eastAsia="Times New Roman" w:hAnsi="Times New Roman" w:cs="Times New Roman"/>
          <w:sz w:val="24"/>
          <w:szCs w:val="24"/>
          <w:lang w:eastAsia="bg-BG"/>
        </w:rPr>
        <w:t xml:space="preserve">случай, </w:t>
      </w:r>
      <w:r w:rsidR="00CD4FB1" w:rsidRPr="005F0387">
        <w:rPr>
          <w:rFonts w:ascii="Times New Roman" w:eastAsia="Times New Roman" w:hAnsi="Times New Roman" w:cs="Times New Roman"/>
          <w:sz w:val="24"/>
          <w:szCs w:val="24"/>
          <w:lang w:eastAsia="bg-BG"/>
        </w:rPr>
        <w:t>в земеделски земи могат да се поставят постройки и съоръжения за отдих и почивка.</w:t>
      </w:r>
    </w:p>
    <w:p w:rsidR="00CD4FB1" w:rsidRPr="005F0387" w:rsidRDefault="00B861AC" w:rsidP="00203239">
      <w:pPr>
        <w:spacing w:after="0" w:line="240" w:lineRule="auto"/>
        <w:ind w:firstLine="708"/>
        <w:jc w:val="both"/>
        <w:rPr>
          <w:rFonts w:ascii="Times New Roman" w:eastAsia="Times New Roman" w:hAnsi="Times New Roman" w:cs="Times New Roman"/>
          <w:sz w:val="24"/>
          <w:szCs w:val="24"/>
          <w:lang w:eastAsia="bg-BG"/>
        </w:rPr>
      </w:pPr>
      <w:r w:rsidRPr="005F0387">
        <w:rPr>
          <w:rFonts w:ascii="Times New Roman" w:eastAsia="Times New Roman" w:hAnsi="Times New Roman" w:cs="Times New Roman"/>
          <w:sz w:val="24"/>
          <w:szCs w:val="24"/>
          <w:lang w:eastAsia="bg-BG"/>
        </w:rPr>
        <w:t>(3)</w:t>
      </w:r>
      <w:r w:rsidR="00203239" w:rsidRPr="005F0387">
        <w:rPr>
          <w:rFonts w:ascii="Times New Roman" w:eastAsia="Times New Roman" w:hAnsi="Times New Roman" w:cs="Times New Roman"/>
          <w:sz w:val="24"/>
          <w:szCs w:val="24"/>
          <w:lang w:eastAsia="bg-BG"/>
        </w:rPr>
        <w:t xml:space="preserve"> </w:t>
      </w:r>
      <w:r w:rsidR="00CD4FB1" w:rsidRPr="005F0387">
        <w:rPr>
          <w:rFonts w:ascii="Times New Roman" w:eastAsia="Times New Roman" w:hAnsi="Times New Roman" w:cs="Times New Roman"/>
          <w:sz w:val="24"/>
          <w:szCs w:val="24"/>
          <w:lang w:eastAsia="bg-BG"/>
        </w:rPr>
        <w:t xml:space="preserve">В частни и общински земеделски земи могат да се поставят временни </w:t>
      </w:r>
      <w:r w:rsidR="00202477" w:rsidRPr="005F0387">
        <w:rPr>
          <w:rFonts w:ascii="Times New Roman" w:eastAsia="Times New Roman" w:hAnsi="Times New Roman" w:cs="Times New Roman"/>
          <w:sz w:val="24"/>
          <w:szCs w:val="24"/>
          <w:lang w:eastAsia="bg-BG"/>
        </w:rPr>
        <w:t>измервателни съоръжения за силата и посоката на вятъра</w:t>
      </w:r>
      <w:r w:rsidR="00CD4FB1" w:rsidRPr="005F0387">
        <w:rPr>
          <w:rFonts w:ascii="Times New Roman" w:eastAsia="Times New Roman" w:hAnsi="Times New Roman" w:cs="Times New Roman"/>
          <w:sz w:val="24"/>
          <w:szCs w:val="24"/>
          <w:lang w:eastAsia="bg-BG"/>
        </w:rPr>
        <w:t xml:space="preserve"> </w:t>
      </w:r>
      <w:r w:rsidR="00202477" w:rsidRPr="005F0387">
        <w:rPr>
          <w:rFonts w:ascii="Times New Roman" w:eastAsia="Times New Roman" w:hAnsi="Times New Roman" w:cs="Times New Roman"/>
          <w:sz w:val="24"/>
          <w:szCs w:val="24"/>
          <w:lang w:eastAsia="bg-BG"/>
        </w:rPr>
        <w:t>– ветромери</w:t>
      </w:r>
      <w:r w:rsidR="00203239" w:rsidRPr="005F0387">
        <w:rPr>
          <w:rFonts w:ascii="Times New Roman" w:eastAsia="Times New Roman" w:hAnsi="Times New Roman" w:cs="Times New Roman"/>
          <w:sz w:val="24"/>
          <w:szCs w:val="24"/>
          <w:lang w:eastAsia="bg-BG"/>
        </w:rPr>
        <w:t>, за срок</w:t>
      </w:r>
      <w:r w:rsidR="00CD4FB1" w:rsidRPr="005F0387">
        <w:rPr>
          <w:rFonts w:ascii="Times New Roman" w:eastAsia="Times New Roman" w:hAnsi="Times New Roman" w:cs="Times New Roman"/>
          <w:sz w:val="24"/>
          <w:szCs w:val="24"/>
          <w:lang w:eastAsia="bg-BG"/>
        </w:rPr>
        <w:t xml:space="preserve"> не</w:t>
      </w:r>
      <w:r w:rsidR="00203239" w:rsidRPr="005F0387">
        <w:rPr>
          <w:rFonts w:ascii="Times New Roman" w:eastAsia="Times New Roman" w:hAnsi="Times New Roman" w:cs="Times New Roman"/>
          <w:sz w:val="24"/>
          <w:szCs w:val="24"/>
          <w:lang w:eastAsia="bg-BG"/>
        </w:rPr>
        <w:t xml:space="preserve"> по-дълъг от </w:t>
      </w:r>
      <w:r w:rsidR="00CD4FB1" w:rsidRPr="005F0387">
        <w:rPr>
          <w:rFonts w:ascii="Times New Roman" w:eastAsia="Times New Roman" w:hAnsi="Times New Roman" w:cs="Times New Roman"/>
          <w:sz w:val="24"/>
          <w:szCs w:val="24"/>
          <w:lang w:eastAsia="bg-BG"/>
        </w:rPr>
        <w:t>3 години.</w:t>
      </w:r>
    </w:p>
    <w:p w:rsidR="00CD4FB1" w:rsidRPr="005F0387" w:rsidRDefault="00B861AC" w:rsidP="00203239">
      <w:pPr>
        <w:spacing w:after="0" w:line="240" w:lineRule="auto"/>
        <w:ind w:firstLine="708"/>
        <w:jc w:val="both"/>
        <w:rPr>
          <w:rFonts w:ascii="Times New Roman" w:eastAsia="Times New Roman" w:hAnsi="Times New Roman" w:cs="Times New Roman"/>
          <w:sz w:val="24"/>
          <w:szCs w:val="24"/>
          <w:lang w:eastAsia="bg-BG"/>
        </w:rPr>
      </w:pPr>
      <w:r w:rsidRPr="005F0387">
        <w:rPr>
          <w:rFonts w:ascii="Times New Roman" w:eastAsia="Times New Roman" w:hAnsi="Times New Roman" w:cs="Times New Roman"/>
          <w:sz w:val="24"/>
          <w:szCs w:val="24"/>
          <w:lang w:eastAsia="bg-BG"/>
        </w:rPr>
        <w:t>(</w:t>
      </w:r>
      <w:r w:rsidR="00203239" w:rsidRPr="005F0387">
        <w:rPr>
          <w:rFonts w:ascii="Times New Roman" w:eastAsia="Times New Roman" w:hAnsi="Times New Roman" w:cs="Times New Roman"/>
          <w:sz w:val="24"/>
          <w:szCs w:val="24"/>
          <w:lang w:eastAsia="bg-BG"/>
        </w:rPr>
        <w:t>4</w:t>
      </w:r>
      <w:r w:rsidRPr="005F0387">
        <w:rPr>
          <w:rFonts w:ascii="Times New Roman" w:eastAsia="Times New Roman" w:hAnsi="Times New Roman" w:cs="Times New Roman"/>
          <w:sz w:val="24"/>
          <w:szCs w:val="24"/>
          <w:lang w:eastAsia="bg-BG"/>
        </w:rPr>
        <w:t>)</w:t>
      </w:r>
      <w:r w:rsidR="00CD4FB1" w:rsidRPr="005F0387">
        <w:rPr>
          <w:rFonts w:ascii="Times New Roman" w:eastAsia="Times New Roman" w:hAnsi="Times New Roman" w:cs="Times New Roman"/>
          <w:sz w:val="24"/>
          <w:szCs w:val="24"/>
          <w:lang w:eastAsia="bg-BG"/>
        </w:rPr>
        <w:t xml:space="preserve"> За поставяне на временни съоръжения в общински и частни имоти се изисква одобряване на схема за поставяне от </w:t>
      </w:r>
      <w:proofErr w:type="spellStart"/>
      <w:r w:rsidR="00CD4FB1" w:rsidRPr="005F0387">
        <w:rPr>
          <w:rFonts w:ascii="Times New Roman" w:eastAsia="Times New Roman" w:hAnsi="Times New Roman" w:cs="Times New Roman"/>
          <w:sz w:val="24"/>
          <w:szCs w:val="24"/>
          <w:lang w:eastAsia="bg-BG"/>
        </w:rPr>
        <w:t>ОбС</w:t>
      </w:r>
      <w:proofErr w:type="spellEnd"/>
      <w:r w:rsidR="00CD4FB1" w:rsidRPr="005F0387">
        <w:rPr>
          <w:rFonts w:ascii="Times New Roman" w:eastAsia="Times New Roman" w:hAnsi="Times New Roman" w:cs="Times New Roman"/>
          <w:sz w:val="24"/>
          <w:szCs w:val="24"/>
          <w:lang w:eastAsia="bg-BG"/>
        </w:rPr>
        <w:t xml:space="preserve"> Своге</w:t>
      </w:r>
      <w:r w:rsidR="001428C2" w:rsidRPr="005F0387">
        <w:rPr>
          <w:rFonts w:ascii="Times New Roman" w:eastAsia="Times New Roman" w:hAnsi="Times New Roman" w:cs="Times New Roman"/>
          <w:sz w:val="24"/>
          <w:szCs w:val="24"/>
          <w:lang w:eastAsia="bg-BG"/>
        </w:rPr>
        <w:t xml:space="preserve"> – за имоти общинска собственост и ОЕСУТ – за имоти, частна собственост</w:t>
      </w:r>
      <w:r w:rsidR="00CD4FB1" w:rsidRPr="005F0387">
        <w:rPr>
          <w:rFonts w:ascii="Times New Roman" w:eastAsia="Times New Roman" w:hAnsi="Times New Roman" w:cs="Times New Roman"/>
          <w:sz w:val="24"/>
          <w:szCs w:val="24"/>
          <w:lang w:eastAsia="bg-BG"/>
        </w:rPr>
        <w:t xml:space="preserve">, </w:t>
      </w:r>
      <w:r w:rsidR="00F27A1E" w:rsidRPr="005F0387">
        <w:rPr>
          <w:rFonts w:ascii="Times New Roman" w:eastAsia="Times New Roman" w:hAnsi="Times New Roman" w:cs="Times New Roman"/>
          <w:sz w:val="24"/>
          <w:szCs w:val="24"/>
          <w:lang w:eastAsia="bg-BG"/>
        </w:rPr>
        <w:t>с</w:t>
      </w:r>
      <w:r w:rsidR="00CD4FB1" w:rsidRPr="005F0387">
        <w:rPr>
          <w:rFonts w:ascii="Times New Roman" w:eastAsia="Times New Roman" w:hAnsi="Times New Roman" w:cs="Times New Roman"/>
          <w:sz w:val="24"/>
          <w:szCs w:val="24"/>
          <w:lang w:eastAsia="bg-BG"/>
        </w:rPr>
        <w:t>тановище на РИОСВ,</w:t>
      </w:r>
      <w:r w:rsidR="00FD695C" w:rsidRPr="005F0387">
        <w:rPr>
          <w:rFonts w:ascii="Times New Roman" w:eastAsia="Times New Roman" w:hAnsi="Times New Roman" w:cs="Times New Roman"/>
          <w:sz w:val="24"/>
          <w:szCs w:val="24"/>
          <w:lang w:eastAsia="bg-BG"/>
        </w:rPr>
        <w:t xml:space="preserve"> </w:t>
      </w:r>
      <w:r w:rsidR="00CD4FB1" w:rsidRPr="005F0387">
        <w:rPr>
          <w:rFonts w:ascii="Times New Roman" w:eastAsia="Times New Roman" w:hAnsi="Times New Roman" w:cs="Times New Roman"/>
          <w:sz w:val="24"/>
          <w:szCs w:val="24"/>
          <w:lang w:eastAsia="bg-BG"/>
        </w:rPr>
        <w:t xml:space="preserve">виза за проектиране от </w:t>
      </w:r>
      <w:r w:rsidR="00F27A1E" w:rsidRPr="005F0387">
        <w:rPr>
          <w:rFonts w:ascii="Times New Roman" w:eastAsia="Times New Roman" w:hAnsi="Times New Roman" w:cs="Times New Roman"/>
          <w:sz w:val="24"/>
          <w:szCs w:val="24"/>
          <w:lang w:eastAsia="bg-BG"/>
        </w:rPr>
        <w:t>г</w:t>
      </w:r>
      <w:r w:rsidR="00CD4FB1" w:rsidRPr="005F0387">
        <w:rPr>
          <w:rFonts w:ascii="Times New Roman" w:eastAsia="Times New Roman" w:hAnsi="Times New Roman" w:cs="Times New Roman"/>
          <w:sz w:val="24"/>
          <w:szCs w:val="24"/>
          <w:lang w:eastAsia="bg-BG"/>
        </w:rPr>
        <w:t>л.</w:t>
      </w:r>
      <w:r w:rsidR="00F27A1E" w:rsidRPr="005F0387">
        <w:rPr>
          <w:rFonts w:ascii="Times New Roman" w:eastAsia="Times New Roman" w:hAnsi="Times New Roman" w:cs="Times New Roman"/>
          <w:sz w:val="24"/>
          <w:szCs w:val="24"/>
          <w:lang w:eastAsia="bg-BG"/>
        </w:rPr>
        <w:t xml:space="preserve"> </w:t>
      </w:r>
      <w:r w:rsidR="00CD4FB1" w:rsidRPr="005F0387">
        <w:rPr>
          <w:rFonts w:ascii="Times New Roman" w:eastAsia="Times New Roman" w:hAnsi="Times New Roman" w:cs="Times New Roman"/>
          <w:sz w:val="24"/>
          <w:szCs w:val="24"/>
          <w:lang w:eastAsia="bg-BG"/>
        </w:rPr>
        <w:t xml:space="preserve">архитект на Общината за временно поставяне на </w:t>
      </w:r>
      <w:r w:rsidR="004E7974" w:rsidRPr="005F0387">
        <w:rPr>
          <w:rFonts w:ascii="Times New Roman" w:eastAsia="Times New Roman" w:hAnsi="Times New Roman" w:cs="Times New Roman"/>
          <w:sz w:val="24"/>
          <w:szCs w:val="24"/>
          <w:lang w:eastAsia="bg-BG"/>
        </w:rPr>
        <w:t>ветромер</w:t>
      </w:r>
      <w:r w:rsidR="00012F05" w:rsidRPr="005F0387">
        <w:rPr>
          <w:rFonts w:ascii="Times New Roman" w:eastAsia="Times New Roman" w:hAnsi="Times New Roman" w:cs="Times New Roman"/>
          <w:sz w:val="24"/>
          <w:szCs w:val="24"/>
          <w:lang w:eastAsia="bg-BG"/>
        </w:rPr>
        <w:t xml:space="preserve"> (измервателно съоръжение)</w:t>
      </w:r>
      <w:r w:rsidR="00D668FE" w:rsidRPr="005F0387">
        <w:rPr>
          <w:rFonts w:ascii="Times New Roman" w:eastAsia="Times New Roman" w:hAnsi="Times New Roman" w:cs="Times New Roman"/>
          <w:sz w:val="24"/>
          <w:szCs w:val="24"/>
          <w:lang w:eastAsia="bg-BG"/>
        </w:rPr>
        <w:t xml:space="preserve"> на основание чл.</w:t>
      </w:r>
      <w:r w:rsidR="00F27A1E" w:rsidRPr="005F0387">
        <w:rPr>
          <w:rFonts w:ascii="Times New Roman" w:eastAsia="Times New Roman" w:hAnsi="Times New Roman" w:cs="Times New Roman"/>
          <w:sz w:val="24"/>
          <w:szCs w:val="24"/>
          <w:lang w:eastAsia="bg-BG"/>
        </w:rPr>
        <w:t xml:space="preserve"> </w:t>
      </w:r>
      <w:r w:rsidR="00D668FE" w:rsidRPr="005F0387">
        <w:rPr>
          <w:rFonts w:ascii="Times New Roman" w:eastAsia="Times New Roman" w:hAnsi="Times New Roman" w:cs="Times New Roman"/>
          <w:sz w:val="24"/>
          <w:szCs w:val="24"/>
          <w:lang w:eastAsia="bg-BG"/>
        </w:rPr>
        <w:t xml:space="preserve">56 от ЗУТ. </w:t>
      </w:r>
      <w:r w:rsidR="00CD4FB1" w:rsidRPr="005F0387">
        <w:rPr>
          <w:rFonts w:ascii="Times New Roman" w:eastAsia="Times New Roman" w:hAnsi="Times New Roman" w:cs="Times New Roman"/>
          <w:sz w:val="24"/>
          <w:szCs w:val="24"/>
          <w:lang w:eastAsia="bg-BG"/>
        </w:rPr>
        <w:t>Визата се съгласува с ОД Земеделие, Гражданска военна авиация</w:t>
      </w:r>
      <w:r w:rsidR="00F27A1E" w:rsidRPr="005F0387">
        <w:rPr>
          <w:rFonts w:ascii="Times New Roman" w:eastAsia="Times New Roman" w:hAnsi="Times New Roman" w:cs="Times New Roman"/>
          <w:sz w:val="24"/>
          <w:szCs w:val="24"/>
          <w:lang w:eastAsia="bg-BG"/>
        </w:rPr>
        <w:t xml:space="preserve"> -</w:t>
      </w:r>
      <w:r w:rsidR="00D668FE" w:rsidRPr="005F0387">
        <w:rPr>
          <w:rFonts w:ascii="Times New Roman" w:eastAsia="Times New Roman" w:hAnsi="Times New Roman" w:cs="Times New Roman"/>
          <w:sz w:val="24"/>
          <w:szCs w:val="24"/>
          <w:lang w:eastAsia="bg-BG"/>
        </w:rPr>
        <w:t xml:space="preserve"> </w:t>
      </w:r>
      <w:r w:rsidR="00CD4FB1" w:rsidRPr="005F0387">
        <w:rPr>
          <w:rFonts w:ascii="Times New Roman" w:eastAsia="Times New Roman" w:hAnsi="Times New Roman" w:cs="Times New Roman"/>
          <w:sz w:val="24"/>
          <w:szCs w:val="24"/>
          <w:lang w:eastAsia="bg-BG"/>
        </w:rPr>
        <w:t>Военновъздушни сили</w:t>
      </w:r>
      <w:r w:rsidR="00F27A1E" w:rsidRPr="005F0387">
        <w:rPr>
          <w:rFonts w:ascii="Times New Roman" w:eastAsia="Times New Roman" w:hAnsi="Times New Roman" w:cs="Times New Roman"/>
          <w:sz w:val="24"/>
          <w:szCs w:val="24"/>
          <w:lang w:eastAsia="bg-BG"/>
        </w:rPr>
        <w:t>.</w:t>
      </w:r>
      <w:r w:rsidR="00CD4FB1" w:rsidRPr="005F0387">
        <w:rPr>
          <w:rFonts w:ascii="Times New Roman" w:eastAsia="Times New Roman" w:hAnsi="Times New Roman" w:cs="Times New Roman"/>
          <w:sz w:val="24"/>
          <w:szCs w:val="24"/>
          <w:lang w:eastAsia="bg-BG"/>
        </w:rPr>
        <w:t xml:space="preserve">  Разрешението за поставяне се издава от </w:t>
      </w:r>
      <w:r w:rsidR="00F27A1E" w:rsidRPr="005F0387">
        <w:rPr>
          <w:rFonts w:ascii="Times New Roman" w:eastAsia="Times New Roman" w:hAnsi="Times New Roman" w:cs="Times New Roman"/>
          <w:sz w:val="24"/>
          <w:szCs w:val="24"/>
          <w:lang w:eastAsia="bg-BG"/>
        </w:rPr>
        <w:t>г</w:t>
      </w:r>
      <w:r w:rsidR="00CD4FB1" w:rsidRPr="005F0387">
        <w:rPr>
          <w:rFonts w:ascii="Times New Roman" w:eastAsia="Times New Roman" w:hAnsi="Times New Roman" w:cs="Times New Roman"/>
          <w:sz w:val="24"/>
          <w:szCs w:val="24"/>
          <w:lang w:eastAsia="bg-BG"/>
        </w:rPr>
        <w:t xml:space="preserve">лавният архитект на Общината след </w:t>
      </w:r>
      <w:r w:rsidR="00F27A1E" w:rsidRPr="005F0387">
        <w:rPr>
          <w:rFonts w:ascii="Times New Roman" w:eastAsia="Times New Roman" w:hAnsi="Times New Roman" w:cs="Times New Roman"/>
          <w:sz w:val="24"/>
          <w:szCs w:val="24"/>
          <w:lang w:eastAsia="bg-BG"/>
        </w:rPr>
        <w:t>представяне на проектно решение</w:t>
      </w:r>
      <w:r w:rsidR="00CD4FB1" w:rsidRPr="005F0387">
        <w:rPr>
          <w:rFonts w:ascii="Times New Roman" w:eastAsia="Times New Roman" w:hAnsi="Times New Roman" w:cs="Times New Roman"/>
          <w:sz w:val="24"/>
          <w:szCs w:val="24"/>
          <w:lang w:eastAsia="bg-BG"/>
        </w:rPr>
        <w:t>,</w:t>
      </w:r>
      <w:r w:rsidR="00F27A1E" w:rsidRPr="005F0387">
        <w:rPr>
          <w:rFonts w:ascii="Times New Roman" w:eastAsia="Times New Roman" w:hAnsi="Times New Roman" w:cs="Times New Roman"/>
          <w:sz w:val="24"/>
          <w:szCs w:val="24"/>
          <w:lang w:eastAsia="bg-BG"/>
        </w:rPr>
        <w:t xml:space="preserve"> </w:t>
      </w:r>
      <w:r w:rsidR="00CD4FB1" w:rsidRPr="005F0387">
        <w:rPr>
          <w:rFonts w:ascii="Times New Roman" w:eastAsia="Times New Roman" w:hAnsi="Times New Roman" w:cs="Times New Roman"/>
          <w:sz w:val="24"/>
          <w:szCs w:val="24"/>
          <w:lang w:eastAsia="bg-BG"/>
        </w:rPr>
        <w:t>придружено със заводска документация на съоръжението.</w:t>
      </w:r>
    </w:p>
    <w:p w:rsidR="00A02630" w:rsidRPr="00C90913" w:rsidRDefault="00A02630" w:rsidP="00F25073">
      <w:pPr>
        <w:spacing w:before="100" w:beforeAutospacing="1" w:after="100" w:afterAutospacing="1" w:line="240" w:lineRule="auto"/>
        <w:jc w:val="center"/>
        <w:outlineLvl w:val="2"/>
        <w:rPr>
          <w:rFonts w:ascii="Times New Roman" w:eastAsia="Times New Roman" w:hAnsi="Times New Roman" w:cs="Times New Roman"/>
          <w:b/>
          <w:bCs/>
          <w:sz w:val="24"/>
          <w:szCs w:val="24"/>
          <w:lang w:eastAsia="bg-BG"/>
        </w:rPr>
      </w:pPr>
      <w:bookmarkStart w:id="22" w:name="p32786939"/>
      <w:bookmarkStart w:id="23" w:name="p32786941"/>
      <w:bookmarkStart w:id="24" w:name="p32786943"/>
      <w:bookmarkEnd w:id="22"/>
      <w:bookmarkEnd w:id="23"/>
      <w:bookmarkEnd w:id="24"/>
      <w:r w:rsidRPr="00F25073">
        <w:rPr>
          <w:rFonts w:ascii="Times New Roman" w:eastAsia="Times New Roman" w:hAnsi="Times New Roman" w:cs="Times New Roman"/>
          <w:b/>
          <w:bCs/>
          <w:sz w:val="24"/>
          <w:szCs w:val="24"/>
          <w:lang w:eastAsia="bg-BG"/>
        </w:rPr>
        <w:t>Раздел І</w:t>
      </w:r>
      <w:r w:rsidR="00F25073" w:rsidRPr="00F25073">
        <w:rPr>
          <w:rFonts w:ascii="Times New Roman" w:eastAsia="Times New Roman" w:hAnsi="Times New Roman" w:cs="Times New Roman"/>
          <w:b/>
          <w:bCs/>
          <w:sz w:val="24"/>
          <w:szCs w:val="24"/>
          <w:lang w:eastAsia="bg-BG"/>
        </w:rPr>
        <w:t>V</w:t>
      </w:r>
      <w:r w:rsidRPr="00F25073">
        <w:rPr>
          <w:rFonts w:ascii="Times New Roman" w:eastAsia="Times New Roman" w:hAnsi="Times New Roman" w:cs="Times New Roman"/>
          <w:b/>
          <w:bCs/>
          <w:sz w:val="24"/>
          <w:szCs w:val="24"/>
          <w:lang w:eastAsia="bg-BG"/>
        </w:rPr>
        <w:br/>
      </w:r>
      <w:r w:rsidRPr="00C90913">
        <w:rPr>
          <w:rFonts w:ascii="Times New Roman" w:eastAsia="Times New Roman" w:hAnsi="Times New Roman" w:cs="Times New Roman"/>
          <w:b/>
          <w:bCs/>
          <w:sz w:val="24"/>
          <w:szCs w:val="24"/>
          <w:lang w:eastAsia="bg-BG"/>
        </w:rPr>
        <w:t>КОНТРОЛ И САНКЦИИ</w:t>
      </w:r>
    </w:p>
    <w:p w:rsidR="00A02630" w:rsidRPr="00C90913" w:rsidRDefault="00A02630" w:rsidP="00841DDB">
      <w:pPr>
        <w:spacing w:after="0" w:line="240" w:lineRule="auto"/>
        <w:ind w:firstLine="708"/>
        <w:jc w:val="both"/>
        <w:rPr>
          <w:rFonts w:ascii="Times New Roman" w:eastAsia="Times New Roman" w:hAnsi="Times New Roman" w:cs="Times New Roman"/>
          <w:sz w:val="24"/>
          <w:szCs w:val="24"/>
          <w:lang w:eastAsia="bg-BG"/>
        </w:rPr>
      </w:pPr>
      <w:bookmarkStart w:id="25" w:name="p32786944"/>
      <w:bookmarkStart w:id="26" w:name="p42372188"/>
      <w:bookmarkEnd w:id="25"/>
      <w:bookmarkEnd w:id="26"/>
      <w:r w:rsidRPr="00C90913">
        <w:rPr>
          <w:rFonts w:ascii="Times New Roman" w:eastAsia="Times New Roman" w:hAnsi="Times New Roman" w:cs="Times New Roman"/>
          <w:bCs/>
          <w:sz w:val="24"/>
          <w:szCs w:val="24"/>
          <w:lang w:eastAsia="bg-BG"/>
        </w:rPr>
        <w:t xml:space="preserve">Чл. </w:t>
      </w:r>
      <w:r w:rsidR="00F25073" w:rsidRPr="00C90913">
        <w:rPr>
          <w:rFonts w:ascii="Times New Roman" w:eastAsia="Times New Roman" w:hAnsi="Times New Roman" w:cs="Times New Roman"/>
          <w:bCs/>
          <w:sz w:val="24"/>
          <w:szCs w:val="24"/>
          <w:lang w:eastAsia="bg-BG"/>
        </w:rPr>
        <w:t>1</w:t>
      </w:r>
      <w:r w:rsidR="006B560E">
        <w:rPr>
          <w:rFonts w:ascii="Times New Roman" w:eastAsia="Times New Roman" w:hAnsi="Times New Roman" w:cs="Times New Roman"/>
          <w:bCs/>
          <w:sz w:val="24"/>
          <w:szCs w:val="24"/>
          <w:lang w:eastAsia="bg-BG"/>
        </w:rPr>
        <w:t>8</w:t>
      </w:r>
      <w:r w:rsidRPr="00C90913">
        <w:rPr>
          <w:rFonts w:ascii="Times New Roman" w:eastAsia="Times New Roman" w:hAnsi="Times New Roman" w:cs="Times New Roman"/>
          <w:sz w:val="24"/>
          <w:szCs w:val="24"/>
          <w:lang w:eastAsia="bg-BG"/>
        </w:rPr>
        <w:t>. (1)Контрола за изпълнение на тази наредба се упражнява от Кмета на</w:t>
      </w:r>
      <w:r w:rsidR="00F25073" w:rsidRPr="00C90913">
        <w:rPr>
          <w:rFonts w:ascii="Times New Roman" w:eastAsia="Times New Roman" w:hAnsi="Times New Roman" w:cs="Times New Roman"/>
          <w:sz w:val="24"/>
          <w:szCs w:val="24"/>
          <w:lang w:eastAsia="bg-BG"/>
        </w:rPr>
        <w:t xml:space="preserve"> о</w:t>
      </w:r>
      <w:r w:rsidRPr="00C90913">
        <w:rPr>
          <w:rFonts w:ascii="Times New Roman" w:eastAsia="Times New Roman" w:hAnsi="Times New Roman" w:cs="Times New Roman"/>
          <w:sz w:val="24"/>
          <w:szCs w:val="24"/>
          <w:lang w:eastAsia="bg-BG"/>
        </w:rPr>
        <w:t>бщина Своге и/или упълномощен от него заместник кмет.</w:t>
      </w:r>
    </w:p>
    <w:p w:rsidR="00A02630" w:rsidRPr="00C90913" w:rsidRDefault="00841DDB" w:rsidP="00841DDB">
      <w:pPr>
        <w:spacing w:after="0" w:line="240" w:lineRule="auto"/>
        <w:ind w:firstLine="708"/>
        <w:jc w:val="both"/>
        <w:rPr>
          <w:rFonts w:ascii="Times New Roman" w:eastAsia="Times New Roman" w:hAnsi="Times New Roman" w:cs="Times New Roman"/>
          <w:sz w:val="24"/>
          <w:szCs w:val="24"/>
          <w:lang w:eastAsia="bg-BG"/>
        </w:rPr>
      </w:pPr>
      <w:r w:rsidRPr="00C90913">
        <w:rPr>
          <w:rFonts w:ascii="Times New Roman" w:eastAsia="Times New Roman" w:hAnsi="Times New Roman" w:cs="Times New Roman"/>
          <w:sz w:val="24"/>
          <w:szCs w:val="24"/>
          <w:lang w:eastAsia="bg-BG"/>
        </w:rPr>
        <w:t xml:space="preserve">(2) </w:t>
      </w:r>
      <w:r w:rsidR="00A02630" w:rsidRPr="00C90913">
        <w:rPr>
          <w:rFonts w:ascii="Times New Roman" w:eastAsia="Times New Roman" w:hAnsi="Times New Roman" w:cs="Times New Roman"/>
          <w:sz w:val="24"/>
          <w:szCs w:val="24"/>
          <w:lang w:eastAsia="bg-BG"/>
        </w:rPr>
        <w:t xml:space="preserve"> Нарушенията по настоящата наредба се установяват с актове за установяване на административни нарушения, съставени от длъжностни лица, упълномощени да упражняват контрол по спазване изискванията на наредбата със заповед на Кмета на </w:t>
      </w:r>
      <w:r w:rsidRPr="00C90913">
        <w:rPr>
          <w:rFonts w:ascii="Times New Roman" w:eastAsia="Times New Roman" w:hAnsi="Times New Roman" w:cs="Times New Roman"/>
          <w:sz w:val="24"/>
          <w:szCs w:val="24"/>
          <w:lang w:eastAsia="bg-BG"/>
        </w:rPr>
        <w:t>о</w:t>
      </w:r>
      <w:r w:rsidR="00A02630" w:rsidRPr="00C90913">
        <w:rPr>
          <w:rFonts w:ascii="Times New Roman" w:eastAsia="Times New Roman" w:hAnsi="Times New Roman" w:cs="Times New Roman"/>
          <w:sz w:val="24"/>
          <w:szCs w:val="24"/>
          <w:lang w:eastAsia="bg-BG"/>
        </w:rPr>
        <w:t>бщина Своге.</w:t>
      </w:r>
    </w:p>
    <w:p w:rsidR="00A02630" w:rsidRPr="00C90913" w:rsidRDefault="00841DDB" w:rsidP="00841DDB">
      <w:pPr>
        <w:spacing w:after="0" w:line="240" w:lineRule="auto"/>
        <w:ind w:firstLine="708"/>
        <w:jc w:val="both"/>
        <w:rPr>
          <w:rFonts w:ascii="Times New Roman" w:eastAsia="Times New Roman" w:hAnsi="Times New Roman" w:cs="Times New Roman"/>
          <w:sz w:val="24"/>
          <w:szCs w:val="24"/>
          <w:lang w:eastAsia="bg-BG"/>
        </w:rPr>
      </w:pPr>
      <w:r w:rsidRPr="00C90913">
        <w:rPr>
          <w:rFonts w:ascii="Times New Roman" w:eastAsia="Times New Roman" w:hAnsi="Times New Roman" w:cs="Times New Roman"/>
          <w:sz w:val="24"/>
          <w:szCs w:val="24"/>
          <w:lang w:eastAsia="bg-BG"/>
        </w:rPr>
        <w:t xml:space="preserve">(3) </w:t>
      </w:r>
      <w:r w:rsidR="00A02630" w:rsidRPr="00C90913">
        <w:rPr>
          <w:rFonts w:ascii="Times New Roman" w:eastAsia="Times New Roman" w:hAnsi="Times New Roman" w:cs="Times New Roman"/>
          <w:sz w:val="24"/>
          <w:szCs w:val="24"/>
          <w:lang w:eastAsia="bg-BG"/>
        </w:rPr>
        <w:t xml:space="preserve">Наказателните постановления се издават от Кмета на </w:t>
      </w:r>
      <w:r w:rsidR="005F0387" w:rsidRPr="00C90913">
        <w:rPr>
          <w:rFonts w:ascii="Times New Roman" w:eastAsia="Times New Roman" w:hAnsi="Times New Roman" w:cs="Times New Roman"/>
          <w:sz w:val="24"/>
          <w:szCs w:val="24"/>
          <w:lang w:eastAsia="bg-BG"/>
        </w:rPr>
        <w:t>о</w:t>
      </w:r>
      <w:r w:rsidR="00A02630" w:rsidRPr="00C90913">
        <w:rPr>
          <w:rFonts w:ascii="Times New Roman" w:eastAsia="Times New Roman" w:hAnsi="Times New Roman" w:cs="Times New Roman"/>
          <w:sz w:val="24"/>
          <w:szCs w:val="24"/>
          <w:lang w:eastAsia="bg-BG"/>
        </w:rPr>
        <w:t>бщина Своге или упълномощен по съответния ред заместник кмет, въз основа на съставените актове за установяване на административни нарушения.</w:t>
      </w:r>
    </w:p>
    <w:p w:rsidR="00A02630" w:rsidRPr="00C90913" w:rsidRDefault="00841DDB" w:rsidP="00841DDB">
      <w:pPr>
        <w:spacing w:after="0" w:line="240" w:lineRule="auto"/>
        <w:ind w:firstLine="708"/>
        <w:jc w:val="both"/>
        <w:rPr>
          <w:rFonts w:ascii="Times New Roman" w:eastAsia="Times New Roman" w:hAnsi="Times New Roman" w:cs="Times New Roman"/>
          <w:sz w:val="24"/>
          <w:szCs w:val="24"/>
          <w:lang w:eastAsia="bg-BG"/>
        </w:rPr>
      </w:pPr>
      <w:r w:rsidRPr="00C90913">
        <w:rPr>
          <w:rFonts w:ascii="Times New Roman" w:eastAsia="Times New Roman" w:hAnsi="Times New Roman" w:cs="Times New Roman"/>
          <w:sz w:val="24"/>
          <w:szCs w:val="24"/>
          <w:lang w:eastAsia="bg-BG"/>
        </w:rPr>
        <w:t xml:space="preserve">(4) </w:t>
      </w:r>
      <w:r w:rsidR="00A02630" w:rsidRPr="00C90913">
        <w:rPr>
          <w:rFonts w:ascii="Times New Roman" w:eastAsia="Times New Roman" w:hAnsi="Times New Roman" w:cs="Times New Roman"/>
          <w:sz w:val="24"/>
          <w:szCs w:val="24"/>
          <w:lang w:eastAsia="bg-BG"/>
        </w:rPr>
        <w:t xml:space="preserve">Установяването на нарушенията по настоящата наредба, издаването, обжалването и изпълнението на наказателните постановления се извършва по реда, предвиден в </w:t>
      </w:r>
      <w:hyperlink r:id="rId22" w:history="1">
        <w:r w:rsidR="00A02630" w:rsidRPr="00C90913">
          <w:rPr>
            <w:rFonts w:ascii="Times New Roman" w:eastAsia="Times New Roman" w:hAnsi="Times New Roman" w:cs="Times New Roman"/>
            <w:sz w:val="24"/>
            <w:szCs w:val="24"/>
            <w:lang w:eastAsia="bg-BG"/>
          </w:rPr>
          <w:t>Закона за административните нарушения и наказания</w:t>
        </w:r>
      </w:hyperlink>
      <w:r w:rsidR="00A02630" w:rsidRPr="00C90913">
        <w:rPr>
          <w:rFonts w:ascii="Times New Roman" w:eastAsia="Times New Roman" w:hAnsi="Times New Roman" w:cs="Times New Roman"/>
          <w:sz w:val="24"/>
          <w:szCs w:val="24"/>
          <w:lang w:eastAsia="bg-BG"/>
        </w:rPr>
        <w:t>.</w:t>
      </w:r>
    </w:p>
    <w:p w:rsidR="00A02630" w:rsidRPr="00C90913" w:rsidRDefault="00841DDB" w:rsidP="00841DDB">
      <w:pPr>
        <w:spacing w:after="0" w:line="240" w:lineRule="auto"/>
        <w:ind w:firstLine="708"/>
        <w:jc w:val="both"/>
        <w:rPr>
          <w:rFonts w:ascii="Times New Roman" w:eastAsia="Times New Roman" w:hAnsi="Times New Roman" w:cs="Times New Roman"/>
          <w:sz w:val="24"/>
          <w:szCs w:val="24"/>
          <w:lang w:eastAsia="bg-BG"/>
        </w:rPr>
      </w:pPr>
      <w:r w:rsidRPr="00C90913">
        <w:rPr>
          <w:rFonts w:ascii="Times New Roman" w:eastAsia="Times New Roman" w:hAnsi="Times New Roman" w:cs="Times New Roman"/>
          <w:sz w:val="24"/>
          <w:szCs w:val="24"/>
          <w:lang w:eastAsia="bg-BG"/>
        </w:rPr>
        <w:t xml:space="preserve">(5) </w:t>
      </w:r>
      <w:r w:rsidR="00A02630" w:rsidRPr="00C90913">
        <w:rPr>
          <w:rFonts w:ascii="Times New Roman" w:eastAsia="Times New Roman" w:hAnsi="Times New Roman" w:cs="Times New Roman"/>
          <w:sz w:val="24"/>
          <w:szCs w:val="24"/>
          <w:lang w:eastAsia="bg-BG"/>
        </w:rPr>
        <w:t>5. Нарушението е повторно, когато е извършено до една година от влизане в сила на наказателно постановление, с които нарушителят е наказан за нарушение от същия вид.</w:t>
      </w:r>
    </w:p>
    <w:p w:rsidR="00A02630" w:rsidRPr="00C90913" w:rsidRDefault="00841DDB" w:rsidP="00841DDB">
      <w:pPr>
        <w:spacing w:after="0" w:line="240" w:lineRule="auto"/>
        <w:ind w:firstLine="708"/>
        <w:jc w:val="both"/>
        <w:rPr>
          <w:rFonts w:ascii="Times New Roman" w:eastAsia="Times New Roman" w:hAnsi="Times New Roman" w:cs="Times New Roman"/>
          <w:sz w:val="24"/>
          <w:szCs w:val="24"/>
          <w:lang w:eastAsia="bg-BG"/>
        </w:rPr>
      </w:pPr>
      <w:r w:rsidRPr="00C90913">
        <w:rPr>
          <w:rFonts w:ascii="Times New Roman" w:eastAsia="Times New Roman" w:hAnsi="Times New Roman" w:cs="Times New Roman"/>
          <w:sz w:val="24"/>
          <w:szCs w:val="24"/>
          <w:lang w:eastAsia="bg-BG"/>
        </w:rPr>
        <w:t xml:space="preserve">(6) </w:t>
      </w:r>
      <w:r w:rsidR="00A02630" w:rsidRPr="00C90913">
        <w:rPr>
          <w:rFonts w:ascii="Times New Roman" w:eastAsia="Times New Roman" w:hAnsi="Times New Roman" w:cs="Times New Roman"/>
          <w:sz w:val="24"/>
          <w:szCs w:val="24"/>
          <w:lang w:eastAsia="bg-BG"/>
        </w:rPr>
        <w:t>При повторно нарушение от същия вид, размера на глобата или имуществената санкция, наложена на виновното лице се удвоява.</w:t>
      </w:r>
    </w:p>
    <w:p w:rsidR="00A02630" w:rsidRPr="00C90913" w:rsidRDefault="00A02630" w:rsidP="00841DDB">
      <w:pPr>
        <w:spacing w:after="0" w:line="240" w:lineRule="auto"/>
        <w:ind w:firstLine="708"/>
        <w:jc w:val="both"/>
        <w:rPr>
          <w:rFonts w:ascii="Times New Roman" w:eastAsia="Times New Roman" w:hAnsi="Times New Roman" w:cs="Times New Roman"/>
          <w:sz w:val="24"/>
          <w:szCs w:val="24"/>
          <w:lang w:eastAsia="bg-BG"/>
        </w:rPr>
      </w:pPr>
      <w:bookmarkStart w:id="27" w:name="p42372189"/>
      <w:bookmarkEnd w:id="27"/>
      <w:r w:rsidRPr="00C90913">
        <w:rPr>
          <w:rFonts w:ascii="Times New Roman" w:eastAsia="Times New Roman" w:hAnsi="Times New Roman" w:cs="Times New Roman"/>
          <w:bCs/>
          <w:sz w:val="24"/>
          <w:szCs w:val="24"/>
          <w:lang w:eastAsia="bg-BG"/>
        </w:rPr>
        <w:t xml:space="preserve">Чл. </w:t>
      </w:r>
      <w:r w:rsidR="00841DDB" w:rsidRPr="00C90913">
        <w:rPr>
          <w:rFonts w:ascii="Times New Roman" w:eastAsia="Times New Roman" w:hAnsi="Times New Roman" w:cs="Times New Roman"/>
          <w:bCs/>
          <w:sz w:val="24"/>
          <w:szCs w:val="24"/>
          <w:lang w:eastAsia="bg-BG"/>
        </w:rPr>
        <w:t>1</w:t>
      </w:r>
      <w:r w:rsidR="006B560E">
        <w:rPr>
          <w:rFonts w:ascii="Times New Roman" w:eastAsia="Times New Roman" w:hAnsi="Times New Roman" w:cs="Times New Roman"/>
          <w:bCs/>
          <w:sz w:val="24"/>
          <w:szCs w:val="24"/>
          <w:lang w:eastAsia="bg-BG"/>
        </w:rPr>
        <w:t>9</w:t>
      </w:r>
      <w:r w:rsidRPr="00C90913">
        <w:rPr>
          <w:rFonts w:ascii="Times New Roman" w:eastAsia="Times New Roman" w:hAnsi="Times New Roman" w:cs="Times New Roman"/>
          <w:sz w:val="24"/>
          <w:szCs w:val="24"/>
          <w:lang w:eastAsia="bg-BG"/>
        </w:rPr>
        <w:t xml:space="preserve">. Разрешенията за поставяне на </w:t>
      </w:r>
      <w:proofErr w:type="spellStart"/>
      <w:r w:rsidRPr="00C90913">
        <w:rPr>
          <w:rFonts w:ascii="Times New Roman" w:eastAsia="Times New Roman" w:hAnsi="Times New Roman" w:cs="Times New Roman"/>
          <w:sz w:val="24"/>
          <w:szCs w:val="24"/>
          <w:lang w:eastAsia="bg-BG"/>
        </w:rPr>
        <w:t>преместваем</w:t>
      </w:r>
      <w:proofErr w:type="spellEnd"/>
      <w:r w:rsidRPr="00C90913">
        <w:rPr>
          <w:rFonts w:ascii="Times New Roman" w:eastAsia="Times New Roman" w:hAnsi="Times New Roman" w:cs="Times New Roman"/>
          <w:sz w:val="24"/>
          <w:szCs w:val="24"/>
          <w:lang w:eastAsia="bg-BG"/>
        </w:rPr>
        <w:t xml:space="preserve"> обект върху общински имот издадени по реда на тази наредба се отнемат със заповед на </w:t>
      </w:r>
      <w:r w:rsidR="005F0387" w:rsidRPr="00C90913">
        <w:rPr>
          <w:rFonts w:ascii="Times New Roman" w:eastAsia="Times New Roman" w:hAnsi="Times New Roman" w:cs="Times New Roman"/>
          <w:sz w:val="24"/>
          <w:szCs w:val="24"/>
          <w:lang w:eastAsia="bg-BG"/>
        </w:rPr>
        <w:t>К</w:t>
      </w:r>
      <w:r w:rsidRPr="00C90913">
        <w:rPr>
          <w:rFonts w:ascii="Times New Roman" w:eastAsia="Times New Roman" w:hAnsi="Times New Roman" w:cs="Times New Roman"/>
          <w:sz w:val="24"/>
          <w:szCs w:val="24"/>
          <w:lang w:eastAsia="bg-BG"/>
        </w:rPr>
        <w:t>мета на община Своге и/или упълномощено от него лице:</w:t>
      </w:r>
    </w:p>
    <w:p w:rsidR="00A02630" w:rsidRPr="00C90913" w:rsidRDefault="00A02630" w:rsidP="00841DDB">
      <w:pPr>
        <w:spacing w:after="0" w:line="240" w:lineRule="auto"/>
        <w:jc w:val="both"/>
        <w:rPr>
          <w:rFonts w:ascii="Times New Roman" w:eastAsia="Times New Roman" w:hAnsi="Times New Roman" w:cs="Times New Roman"/>
          <w:sz w:val="24"/>
          <w:szCs w:val="24"/>
          <w:lang w:eastAsia="bg-BG"/>
        </w:rPr>
      </w:pPr>
      <w:r w:rsidRPr="00C90913">
        <w:rPr>
          <w:rFonts w:ascii="Times New Roman" w:eastAsia="Times New Roman" w:hAnsi="Times New Roman" w:cs="Times New Roman"/>
          <w:sz w:val="24"/>
          <w:szCs w:val="24"/>
          <w:lang w:eastAsia="bg-BG"/>
        </w:rPr>
        <w:t>- при неспазване на изискванията на настоящата Наредба;</w:t>
      </w:r>
    </w:p>
    <w:p w:rsidR="00A02630" w:rsidRPr="00C90913" w:rsidRDefault="00A02630" w:rsidP="00841DDB">
      <w:pPr>
        <w:spacing w:after="0" w:line="240" w:lineRule="auto"/>
        <w:jc w:val="both"/>
        <w:rPr>
          <w:rFonts w:ascii="Times New Roman" w:eastAsia="Times New Roman" w:hAnsi="Times New Roman" w:cs="Times New Roman"/>
          <w:sz w:val="24"/>
          <w:szCs w:val="24"/>
          <w:lang w:eastAsia="bg-BG"/>
        </w:rPr>
      </w:pPr>
      <w:r w:rsidRPr="00C90913">
        <w:rPr>
          <w:rFonts w:ascii="Times New Roman" w:eastAsia="Times New Roman" w:hAnsi="Times New Roman" w:cs="Times New Roman"/>
          <w:sz w:val="24"/>
          <w:szCs w:val="24"/>
          <w:lang w:eastAsia="bg-BG"/>
        </w:rPr>
        <w:t>- при обществени нужди, налагащи това действие или започване на процедура по прилагане на подробен устройствен план на съответната територия;</w:t>
      </w:r>
    </w:p>
    <w:p w:rsidR="00A02630" w:rsidRPr="00A843C4" w:rsidRDefault="00A02630" w:rsidP="00841DDB">
      <w:pPr>
        <w:spacing w:after="0" w:line="240" w:lineRule="auto"/>
        <w:jc w:val="both"/>
        <w:rPr>
          <w:rFonts w:ascii="Times New Roman" w:eastAsia="Times New Roman" w:hAnsi="Times New Roman" w:cs="Times New Roman"/>
          <w:sz w:val="24"/>
          <w:szCs w:val="24"/>
          <w:lang w:eastAsia="bg-BG"/>
        </w:rPr>
      </w:pPr>
      <w:r w:rsidRPr="00C90913">
        <w:rPr>
          <w:rFonts w:ascii="Times New Roman" w:eastAsia="Times New Roman" w:hAnsi="Times New Roman" w:cs="Times New Roman"/>
          <w:sz w:val="24"/>
          <w:szCs w:val="24"/>
          <w:lang w:eastAsia="bg-BG"/>
        </w:rPr>
        <w:t xml:space="preserve">- извършване на рекламна дейност от и върху </w:t>
      </w:r>
      <w:proofErr w:type="spellStart"/>
      <w:r w:rsidRPr="00C90913">
        <w:rPr>
          <w:rFonts w:ascii="Times New Roman" w:eastAsia="Times New Roman" w:hAnsi="Times New Roman" w:cs="Times New Roman"/>
          <w:sz w:val="24"/>
          <w:szCs w:val="24"/>
          <w:lang w:eastAsia="bg-BG"/>
        </w:rPr>
        <w:t>преместваем</w:t>
      </w:r>
      <w:proofErr w:type="spellEnd"/>
      <w:r w:rsidRPr="00C90913">
        <w:rPr>
          <w:rFonts w:ascii="Times New Roman" w:eastAsia="Times New Roman" w:hAnsi="Times New Roman" w:cs="Times New Roman"/>
          <w:sz w:val="24"/>
          <w:szCs w:val="24"/>
          <w:lang w:eastAsia="bg-BG"/>
        </w:rPr>
        <w:t xml:space="preserve"> обект, без същата да е разрешена по реда и условията на </w:t>
      </w:r>
      <w:r w:rsidR="00A843C4" w:rsidRPr="00A843C4">
        <w:rPr>
          <w:rFonts w:ascii="Times New Roman" w:eastAsia="Times New Roman" w:hAnsi="Times New Roman" w:cs="Times New Roman"/>
          <w:sz w:val="24"/>
          <w:szCs w:val="24"/>
          <w:lang w:eastAsia="bg-BG"/>
        </w:rPr>
        <w:t xml:space="preserve">Наредба за рекламната дейност на територията на </w:t>
      </w:r>
      <w:r w:rsidR="00E05416" w:rsidRPr="00A843C4">
        <w:rPr>
          <w:rFonts w:ascii="Times New Roman" w:eastAsia="Times New Roman" w:hAnsi="Times New Roman" w:cs="Times New Roman"/>
          <w:sz w:val="24"/>
          <w:szCs w:val="24"/>
          <w:lang w:eastAsia="bg-BG"/>
        </w:rPr>
        <w:t>о</w:t>
      </w:r>
      <w:r w:rsidR="00A843C4" w:rsidRPr="00A843C4">
        <w:rPr>
          <w:rFonts w:ascii="Times New Roman" w:eastAsia="Times New Roman" w:hAnsi="Times New Roman" w:cs="Times New Roman"/>
          <w:sz w:val="24"/>
          <w:szCs w:val="24"/>
          <w:lang w:eastAsia="bg-BG"/>
        </w:rPr>
        <w:t>бщина Своге</w:t>
      </w:r>
      <w:r w:rsidRPr="00A843C4">
        <w:rPr>
          <w:rFonts w:ascii="Times New Roman" w:eastAsia="Times New Roman" w:hAnsi="Times New Roman" w:cs="Times New Roman"/>
          <w:sz w:val="24"/>
          <w:szCs w:val="24"/>
          <w:lang w:eastAsia="bg-BG"/>
        </w:rPr>
        <w:t>;</w:t>
      </w:r>
    </w:p>
    <w:p w:rsidR="00A02630" w:rsidRPr="00C90913" w:rsidRDefault="00A02630" w:rsidP="00841DDB">
      <w:pPr>
        <w:spacing w:after="0" w:line="240" w:lineRule="auto"/>
        <w:jc w:val="both"/>
        <w:rPr>
          <w:rFonts w:ascii="Times New Roman" w:eastAsia="Times New Roman" w:hAnsi="Times New Roman" w:cs="Times New Roman"/>
          <w:sz w:val="24"/>
          <w:szCs w:val="24"/>
          <w:lang w:eastAsia="bg-BG"/>
        </w:rPr>
      </w:pPr>
      <w:r w:rsidRPr="00C90913">
        <w:rPr>
          <w:rFonts w:ascii="Times New Roman" w:eastAsia="Times New Roman" w:hAnsi="Times New Roman" w:cs="Times New Roman"/>
          <w:sz w:val="24"/>
          <w:szCs w:val="24"/>
          <w:lang w:eastAsia="bg-BG"/>
        </w:rPr>
        <w:t>- при отпадане на правното основание за издаване на разрешението за поставяне;</w:t>
      </w:r>
    </w:p>
    <w:p w:rsidR="00A02630" w:rsidRPr="00C90913" w:rsidRDefault="00A02630" w:rsidP="00841DDB">
      <w:pPr>
        <w:spacing w:after="0" w:line="240" w:lineRule="auto"/>
        <w:jc w:val="both"/>
        <w:rPr>
          <w:rFonts w:ascii="Times New Roman" w:eastAsia="Times New Roman" w:hAnsi="Times New Roman" w:cs="Times New Roman"/>
          <w:sz w:val="24"/>
          <w:szCs w:val="24"/>
          <w:lang w:eastAsia="bg-BG"/>
        </w:rPr>
      </w:pPr>
      <w:r w:rsidRPr="00C90913">
        <w:rPr>
          <w:rFonts w:ascii="Times New Roman" w:eastAsia="Times New Roman" w:hAnsi="Times New Roman" w:cs="Times New Roman"/>
          <w:sz w:val="24"/>
          <w:szCs w:val="24"/>
          <w:lang w:eastAsia="bg-BG"/>
        </w:rPr>
        <w:t>- в случай, че не отговарят на правилата и нормативите за устройство на територията;</w:t>
      </w:r>
    </w:p>
    <w:p w:rsidR="00A02630" w:rsidRPr="00C90913" w:rsidRDefault="00A02630" w:rsidP="00841DDB">
      <w:pPr>
        <w:spacing w:after="0" w:line="240" w:lineRule="auto"/>
        <w:jc w:val="both"/>
        <w:rPr>
          <w:rFonts w:ascii="Times New Roman" w:eastAsia="Times New Roman" w:hAnsi="Times New Roman" w:cs="Times New Roman"/>
          <w:sz w:val="24"/>
          <w:szCs w:val="24"/>
          <w:lang w:eastAsia="bg-BG"/>
        </w:rPr>
      </w:pPr>
      <w:r w:rsidRPr="00C90913">
        <w:rPr>
          <w:rFonts w:ascii="Times New Roman" w:eastAsia="Times New Roman" w:hAnsi="Times New Roman" w:cs="Times New Roman"/>
          <w:sz w:val="24"/>
          <w:szCs w:val="24"/>
          <w:lang w:eastAsia="bg-BG"/>
        </w:rPr>
        <w:lastRenderedPageBreak/>
        <w:t xml:space="preserve">- когато обекта не отговаря на изискванията по </w:t>
      </w:r>
      <w:hyperlink r:id="rId23" w:anchor="p30375345" w:history="1">
        <w:r w:rsidRPr="00C90913">
          <w:rPr>
            <w:rFonts w:ascii="Times New Roman" w:eastAsia="Times New Roman" w:hAnsi="Times New Roman" w:cs="Times New Roman"/>
            <w:sz w:val="24"/>
            <w:szCs w:val="24"/>
            <w:lang w:eastAsia="bg-BG"/>
          </w:rPr>
          <w:t>чл. 169, ал. 1, т.1</w:t>
        </w:r>
      </w:hyperlink>
      <w:r w:rsidRPr="00C90913">
        <w:rPr>
          <w:rFonts w:ascii="Times New Roman" w:eastAsia="Times New Roman" w:hAnsi="Times New Roman" w:cs="Times New Roman"/>
          <w:sz w:val="24"/>
          <w:szCs w:val="24"/>
          <w:lang w:eastAsia="bg-BG"/>
        </w:rPr>
        <w:t xml:space="preserve">, </w:t>
      </w:r>
      <w:hyperlink r:id="rId24" w:anchor="p30375345" w:history="1">
        <w:r w:rsidRPr="00C90913">
          <w:rPr>
            <w:rFonts w:ascii="Times New Roman" w:eastAsia="Times New Roman" w:hAnsi="Times New Roman" w:cs="Times New Roman"/>
            <w:sz w:val="24"/>
            <w:szCs w:val="24"/>
            <w:lang w:eastAsia="bg-BG"/>
          </w:rPr>
          <w:t>2</w:t>
        </w:r>
      </w:hyperlink>
      <w:r w:rsidRPr="00C90913">
        <w:rPr>
          <w:rFonts w:ascii="Times New Roman" w:eastAsia="Times New Roman" w:hAnsi="Times New Roman" w:cs="Times New Roman"/>
          <w:sz w:val="24"/>
          <w:szCs w:val="24"/>
          <w:lang w:eastAsia="bg-BG"/>
        </w:rPr>
        <w:t xml:space="preserve">, </w:t>
      </w:r>
      <w:hyperlink r:id="rId25" w:anchor="p30375345" w:history="1">
        <w:r w:rsidRPr="00C90913">
          <w:rPr>
            <w:rFonts w:ascii="Times New Roman" w:eastAsia="Times New Roman" w:hAnsi="Times New Roman" w:cs="Times New Roman"/>
            <w:sz w:val="24"/>
            <w:szCs w:val="24"/>
            <w:lang w:eastAsia="bg-BG"/>
          </w:rPr>
          <w:t>3</w:t>
        </w:r>
      </w:hyperlink>
      <w:r w:rsidRPr="00C90913">
        <w:rPr>
          <w:rFonts w:ascii="Times New Roman" w:eastAsia="Times New Roman" w:hAnsi="Times New Roman" w:cs="Times New Roman"/>
          <w:sz w:val="24"/>
          <w:szCs w:val="24"/>
          <w:lang w:eastAsia="bg-BG"/>
        </w:rPr>
        <w:t xml:space="preserve">, </w:t>
      </w:r>
      <w:hyperlink r:id="rId26" w:anchor="p30375345" w:history="1">
        <w:r w:rsidRPr="00C90913">
          <w:rPr>
            <w:rFonts w:ascii="Times New Roman" w:eastAsia="Times New Roman" w:hAnsi="Times New Roman" w:cs="Times New Roman"/>
            <w:sz w:val="24"/>
            <w:szCs w:val="24"/>
            <w:lang w:eastAsia="bg-BG"/>
          </w:rPr>
          <w:t>4</w:t>
        </w:r>
      </w:hyperlink>
      <w:r w:rsidRPr="00C90913">
        <w:rPr>
          <w:rFonts w:ascii="Times New Roman" w:eastAsia="Times New Roman" w:hAnsi="Times New Roman" w:cs="Times New Roman"/>
          <w:sz w:val="24"/>
          <w:szCs w:val="24"/>
          <w:lang w:eastAsia="bg-BG"/>
        </w:rPr>
        <w:t xml:space="preserve">, </w:t>
      </w:r>
      <w:hyperlink r:id="rId27" w:anchor="p30375345" w:history="1">
        <w:r w:rsidRPr="00C90913">
          <w:rPr>
            <w:rFonts w:ascii="Times New Roman" w:eastAsia="Times New Roman" w:hAnsi="Times New Roman" w:cs="Times New Roman"/>
            <w:sz w:val="24"/>
            <w:szCs w:val="24"/>
            <w:lang w:eastAsia="bg-BG"/>
          </w:rPr>
          <w:t>5</w:t>
        </w:r>
      </w:hyperlink>
      <w:r w:rsidRPr="00C90913">
        <w:rPr>
          <w:rFonts w:ascii="Times New Roman" w:eastAsia="Times New Roman" w:hAnsi="Times New Roman" w:cs="Times New Roman"/>
          <w:sz w:val="24"/>
          <w:szCs w:val="24"/>
          <w:lang w:eastAsia="bg-BG"/>
        </w:rPr>
        <w:t xml:space="preserve"> и </w:t>
      </w:r>
      <w:hyperlink r:id="rId28" w:anchor="p30375345" w:history="1">
        <w:r w:rsidRPr="00C90913">
          <w:rPr>
            <w:rFonts w:ascii="Times New Roman" w:eastAsia="Times New Roman" w:hAnsi="Times New Roman" w:cs="Times New Roman"/>
            <w:sz w:val="24"/>
            <w:szCs w:val="24"/>
            <w:lang w:eastAsia="bg-BG"/>
          </w:rPr>
          <w:t>ал. 3, т.1 от ЗУТ</w:t>
        </w:r>
      </w:hyperlink>
      <w:r w:rsidRPr="00C90913">
        <w:rPr>
          <w:rFonts w:ascii="Times New Roman" w:eastAsia="Times New Roman" w:hAnsi="Times New Roman" w:cs="Times New Roman"/>
          <w:sz w:val="24"/>
          <w:szCs w:val="24"/>
          <w:lang w:eastAsia="bg-BG"/>
        </w:rPr>
        <w:t>.</w:t>
      </w:r>
    </w:p>
    <w:p w:rsidR="00A02630" w:rsidRPr="00C90913" w:rsidRDefault="00A02630" w:rsidP="00841DDB">
      <w:pPr>
        <w:spacing w:after="0" w:line="240" w:lineRule="auto"/>
        <w:ind w:firstLine="708"/>
        <w:jc w:val="both"/>
        <w:rPr>
          <w:rFonts w:ascii="Times New Roman" w:eastAsia="Times New Roman" w:hAnsi="Times New Roman" w:cs="Times New Roman"/>
          <w:sz w:val="24"/>
          <w:szCs w:val="24"/>
          <w:lang w:eastAsia="bg-BG"/>
        </w:rPr>
      </w:pPr>
      <w:bookmarkStart w:id="28" w:name="p42372191"/>
      <w:bookmarkStart w:id="29" w:name="p42372192"/>
      <w:bookmarkEnd w:id="28"/>
      <w:bookmarkEnd w:id="29"/>
      <w:r w:rsidRPr="00C90913">
        <w:rPr>
          <w:rFonts w:ascii="Times New Roman" w:eastAsia="Times New Roman" w:hAnsi="Times New Roman" w:cs="Times New Roman"/>
          <w:bCs/>
          <w:sz w:val="24"/>
          <w:szCs w:val="24"/>
          <w:lang w:eastAsia="bg-BG"/>
        </w:rPr>
        <w:t xml:space="preserve">Чл. </w:t>
      </w:r>
      <w:r w:rsidR="006B560E">
        <w:rPr>
          <w:rFonts w:ascii="Times New Roman" w:eastAsia="Times New Roman" w:hAnsi="Times New Roman" w:cs="Times New Roman"/>
          <w:bCs/>
          <w:sz w:val="24"/>
          <w:szCs w:val="24"/>
          <w:lang w:eastAsia="bg-BG"/>
        </w:rPr>
        <w:t>20</w:t>
      </w:r>
      <w:r w:rsidRPr="00C90913">
        <w:rPr>
          <w:rFonts w:ascii="Times New Roman" w:eastAsia="Times New Roman" w:hAnsi="Times New Roman" w:cs="Times New Roman"/>
          <w:sz w:val="24"/>
          <w:szCs w:val="24"/>
          <w:lang w:eastAsia="bg-BG"/>
        </w:rPr>
        <w:t xml:space="preserve">. (1) </w:t>
      </w:r>
      <w:proofErr w:type="spellStart"/>
      <w:r w:rsidRPr="00C90913">
        <w:rPr>
          <w:rFonts w:ascii="Times New Roman" w:eastAsia="Times New Roman" w:hAnsi="Times New Roman" w:cs="Times New Roman"/>
          <w:sz w:val="24"/>
          <w:szCs w:val="24"/>
          <w:lang w:eastAsia="bg-BG"/>
        </w:rPr>
        <w:t>Преместваеми</w:t>
      </w:r>
      <w:proofErr w:type="spellEnd"/>
      <w:r w:rsidRPr="00C90913">
        <w:rPr>
          <w:rFonts w:ascii="Times New Roman" w:eastAsia="Times New Roman" w:hAnsi="Times New Roman" w:cs="Times New Roman"/>
          <w:sz w:val="24"/>
          <w:szCs w:val="24"/>
          <w:lang w:eastAsia="bg-BG"/>
        </w:rPr>
        <w:t xml:space="preserve"> обекти, поставени в отклонение на изискванията на настоящата наредба, се премахват:</w:t>
      </w:r>
    </w:p>
    <w:p w:rsidR="00A02630" w:rsidRPr="00C90913" w:rsidRDefault="00A02630" w:rsidP="00841DDB">
      <w:pPr>
        <w:spacing w:after="0" w:line="240" w:lineRule="auto"/>
        <w:ind w:firstLine="708"/>
        <w:jc w:val="both"/>
        <w:rPr>
          <w:rFonts w:ascii="Times New Roman" w:eastAsia="Times New Roman" w:hAnsi="Times New Roman" w:cs="Times New Roman"/>
          <w:sz w:val="24"/>
          <w:szCs w:val="24"/>
          <w:lang w:eastAsia="bg-BG"/>
        </w:rPr>
      </w:pPr>
      <w:r w:rsidRPr="00C90913">
        <w:rPr>
          <w:rFonts w:ascii="Times New Roman" w:eastAsia="Times New Roman" w:hAnsi="Times New Roman" w:cs="Times New Roman"/>
          <w:sz w:val="24"/>
          <w:szCs w:val="24"/>
          <w:lang w:eastAsia="bg-BG"/>
        </w:rPr>
        <w:t>1. Когато са поставени в чужд имот без правно основание или правното основание за издаване на разрешението за поставяне е отпаднало;</w:t>
      </w:r>
    </w:p>
    <w:p w:rsidR="00A02630" w:rsidRPr="00C90913" w:rsidRDefault="00A02630" w:rsidP="00841DDB">
      <w:pPr>
        <w:spacing w:after="0" w:line="240" w:lineRule="auto"/>
        <w:ind w:firstLine="708"/>
        <w:jc w:val="both"/>
        <w:rPr>
          <w:rFonts w:ascii="Times New Roman" w:eastAsia="Times New Roman" w:hAnsi="Times New Roman" w:cs="Times New Roman"/>
          <w:sz w:val="24"/>
          <w:szCs w:val="24"/>
          <w:lang w:eastAsia="bg-BG"/>
        </w:rPr>
      </w:pPr>
      <w:r w:rsidRPr="00C90913">
        <w:rPr>
          <w:rFonts w:ascii="Times New Roman" w:eastAsia="Times New Roman" w:hAnsi="Times New Roman" w:cs="Times New Roman"/>
          <w:sz w:val="24"/>
          <w:szCs w:val="24"/>
          <w:lang w:eastAsia="bg-BG"/>
        </w:rPr>
        <w:t>2. Когато са поставени без разрешение или в противоречие с издаденото разрешение;</w:t>
      </w:r>
    </w:p>
    <w:p w:rsidR="00A02630" w:rsidRPr="00C90913" w:rsidRDefault="00A02630" w:rsidP="00841DDB">
      <w:pPr>
        <w:spacing w:after="0" w:line="240" w:lineRule="auto"/>
        <w:ind w:firstLine="708"/>
        <w:jc w:val="both"/>
        <w:rPr>
          <w:rFonts w:ascii="Times New Roman" w:eastAsia="Times New Roman" w:hAnsi="Times New Roman" w:cs="Times New Roman"/>
          <w:sz w:val="24"/>
          <w:szCs w:val="24"/>
          <w:lang w:eastAsia="bg-BG"/>
        </w:rPr>
      </w:pPr>
      <w:r w:rsidRPr="00C90913">
        <w:rPr>
          <w:rFonts w:ascii="Times New Roman" w:eastAsia="Times New Roman" w:hAnsi="Times New Roman" w:cs="Times New Roman"/>
          <w:sz w:val="24"/>
          <w:szCs w:val="24"/>
          <w:lang w:eastAsia="bg-BG"/>
        </w:rPr>
        <w:t>3. Не отговарят на правилата и нормите за устройство на територията;</w:t>
      </w:r>
    </w:p>
    <w:p w:rsidR="00A02630" w:rsidRPr="00C90913" w:rsidRDefault="00A02630" w:rsidP="00841DDB">
      <w:pPr>
        <w:spacing w:after="0" w:line="240" w:lineRule="auto"/>
        <w:ind w:firstLine="708"/>
        <w:jc w:val="both"/>
        <w:rPr>
          <w:rFonts w:ascii="Times New Roman" w:eastAsia="Times New Roman" w:hAnsi="Times New Roman" w:cs="Times New Roman"/>
          <w:sz w:val="24"/>
          <w:szCs w:val="24"/>
          <w:lang w:eastAsia="bg-BG"/>
        </w:rPr>
      </w:pPr>
      <w:r w:rsidRPr="00C90913">
        <w:rPr>
          <w:rFonts w:ascii="Times New Roman" w:eastAsia="Times New Roman" w:hAnsi="Times New Roman" w:cs="Times New Roman"/>
          <w:sz w:val="24"/>
          <w:szCs w:val="24"/>
          <w:lang w:eastAsia="bg-BG"/>
        </w:rPr>
        <w:t xml:space="preserve">4. Не отговарят на изискванията на </w:t>
      </w:r>
      <w:hyperlink r:id="rId29" w:anchor="p30375345" w:history="1">
        <w:r w:rsidRPr="00C90913">
          <w:rPr>
            <w:rFonts w:ascii="Times New Roman" w:eastAsia="Times New Roman" w:hAnsi="Times New Roman" w:cs="Times New Roman"/>
            <w:sz w:val="24"/>
            <w:szCs w:val="24"/>
            <w:lang w:eastAsia="bg-BG"/>
          </w:rPr>
          <w:t>чл. 169, ал. 1, т. 1</w:t>
        </w:r>
      </w:hyperlink>
      <w:r w:rsidRPr="00C90913">
        <w:rPr>
          <w:rFonts w:ascii="Times New Roman" w:eastAsia="Times New Roman" w:hAnsi="Times New Roman" w:cs="Times New Roman"/>
          <w:sz w:val="24"/>
          <w:szCs w:val="24"/>
          <w:lang w:eastAsia="bg-BG"/>
        </w:rPr>
        <w:t xml:space="preserve">, </w:t>
      </w:r>
      <w:hyperlink r:id="rId30" w:anchor="p30375345" w:history="1">
        <w:r w:rsidRPr="00C90913">
          <w:rPr>
            <w:rFonts w:ascii="Times New Roman" w:eastAsia="Times New Roman" w:hAnsi="Times New Roman" w:cs="Times New Roman"/>
            <w:sz w:val="24"/>
            <w:szCs w:val="24"/>
            <w:lang w:eastAsia="bg-BG"/>
          </w:rPr>
          <w:t>2</w:t>
        </w:r>
      </w:hyperlink>
      <w:r w:rsidRPr="00C90913">
        <w:rPr>
          <w:rFonts w:ascii="Times New Roman" w:eastAsia="Times New Roman" w:hAnsi="Times New Roman" w:cs="Times New Roman"/>
          <w:sz w:val="24"/>
          <w:szCs w:val="24"/>
          <w:lang w:eastAsia="bg-BG"/>
        </w:rPr>
        <w:t xml:space="preserve">, </w:t>
      </w:r>
      <w:hyperlink r:id="rId31" w:anchor="p30375345" w:history="1">
        <w:r w:rsidRPr="00C90913">
          <w:rPr>
            <w:rFonts w:ascii="Times New Roman" w:eastAsia="Times New Roman" w:hAnsi="Times New Roman" w:cs="Times New Roman"/>
            <w:sz w:val="24"/>
            <w:szCs w:val="24"/>
            <w:lang w:eastAsia="bg-BG"/>
          </w:rPr>
          <w:t>3</w:t>
        </w:r>
      </w:hyperlink>
      <w:r w:rsidRPr="00C90913">
        <w:rPr>
          <w:rFonts w:ascii="Times New Roman" w:eastAsia="Times New Roman" w:hAnsi="Times New Roman" w:cs="Times New Roman"/>
          <w:sz w:val="24"/>
          <w:szCs w:val="24"/>
          <w:lang w:eastAsia="bg-BG"/>
        </w:rPr>
        <w:t xml:space="preserve">, </w:t>
      </w:r>
      <w:hyperlink r:id="rId32" w:anchor="p30375345" w:history="1">
        <w:r w:rsidRPr="00C90913">
          <w:rPr>
            <w:rFonts w:ascii="Times New Roman" w:eastAsia="Times New Roman" w:hAnsi="Times New Roman" w:cs="Times New Roman"/>
            <w:sz w:val="24"/>
            <w:szCs w:val="24"/>
            <w:lang w:eastAsia="bg-BG"/>
          </w:rPr>
          <w:t>4</w:t>
        </w:r>
      </w:hyperlink>
      <w:r w:rsidRPr="00C90913">
        <w:rPr>
          <w:rFonts w:ascii="Times New Roman" w:eastAsia="Times New Roman" w:hAnsi="Times New Roman" w:cs="Times New Roman"/>
          <w:sz w:val="24"/>
          <w:szCs w:val="24"/>
          <w:lang w:eastAsia="bg-BG"/>
        </w:rPr>
        <w:t xml:space="preserve">, </w:t>
      </w:r>
      <w:hyperlink r:id="rId33" w:anchor="p30375345" w:history="1">
        <w:r w:rsidRPr="00C90913">
          <w:rPr>
            <w:rFonts w:ascii="Times New Roman" w:eastAsia="Times New Roman" w:hAnsi="Times New Roman" w:cs="Times New Roman"/>
            <w:sz w:val="24"/>
            <w:szCs w:val="24"/>
            <w:lang w:eastAsia="bg-BG"/>
          </w:rPr>
          <w:t>5</w:t>
        </w:r>
      </w:hyperlink>
      <w:r w:rsidRPr="00C90913">
        <w:rPr>
          <w:rFonts w:ascii="Times New Roman" w:eastAsia="Times New Roman" w:hAnsi="Times New Roman" w:cs="Times New Roman"/>
          <w:sz w:val="24"/>
          <w:szCs w:val="24"/>
          <w:lang w:eastAsia="bg-BG"/>
        </w:rPr>
        <w:t xml:space="preserve"> и </w:t>
      </w:r>
      <w:hyperlink r:id="rId34" w:anchor="p30375345" w:history="1">
        <w:r w:rsidRPr="00C90913">
          <w:rPr>
            <w:rFonts w:ascii="Times New Roman" w:eastAsia="Times New Roman" w:hAnsi="Times New Roman" w:cs="Times New Roman"/>
            <w:sz w:val="24"/>
            <w:szCs w:val="24"/>
            <w:lang w:eastAsia="bg-BG"/>
          </w:rPr>
          <w:t>ал. 3, т. 1 от ЗУТ</w:t>
        </w:r>
      </w:hyperlink>
      <w:r w:rsidRPr="00C90913">
        <w:rPr>
          <w:rFonts w:ascii="Times New Roman" w:eastAsia="Times New Roman" w:hAnsi="Times New Roman" w:cs="Times New Roman"/>
          <w:sz w:val="24"/>
          <w:szCs w:val="24"/>
          <w:lang w:eastAsia="bg-BG"/>
        </w:rPr>
        <w:t>;</w:t>
      </w:r>
    </w:p>
    <w:p w:rsidR="00A02630" w:rsidRPr="00A843C4" w:rsidRDefault="00A02630" w:rsidP="00841DDB">
      <w:pPr>
        <w:spacing w:after="0" w:line="240" w:lineRule="auto"/>
        <w:ind w:firstLine="708"/>
        <w:jc w:val="both"/>
        <w:rPr>
          <w:rFonts w:ascii="Times New Roman" w:eastAsia="Times New Roman" w:hAnsi="Times New Roman" w:cs="Times New Roman"/>
          <w:sz w:val="24"/>
          <w:szCs w:val="24"/>
          <w:lang w:eastAsia="bg-BG"/>
        </w:rPr>
      </w:pPr>
      <w:r w:rsidRPr="00A843C4">
        <w:rPr>
          <w:rFonts w:ascii="Times New Roman" w:eastAsia="Times New Roman" w:hAnsi="Times New Roman" w:cs="Times New Roman"/>
          <w:sz w:val="24"/>
          <w:szCs w:val="24"/>
          <w:lang w:eastAsia="bg-BG"/>
        </w:rPr>
        <w:t xml:space="preserve">5. Представляват реклама, забранена със закон или поставена в отклонение на Наредба за </w:t>
      </w:r>
      <w:r w:rsidR="00A843C4" w:rsidRPr="00A843C4">
        <w:rPr>
          <w:rFonts w:ascii="Times New Roman" w:eastAsia="Times New Roman" w:hAnsi="Times New Roman" w:cs="Times New Roman"/>
          <w:sz w:val="24"/>
          <w:szCs w:val="24"/>
          <w:lang w:eastAsia="bg-BG"/>
        </w:rPr>
        <w:t xml:space="preserve">рекламната дейност на територията на </w:t>
      </w:r>
      <w:r w:rsidRPr="00A843C4">
        <w:rPr>
          <w:rFonts w:ascii="Times New Roman" w:eastAsia="Times New Roman" w:hAnsi="Times New Roman" w:cs="Times New Roman"/>
          <w:sz w:val="24"/>
          <w:szCs w:val="24"/>
          <w:lang w:eastAsia="bg-BG"/>
        </w:rPr>
        <w:t>Община Своге.</w:t>
      </w:r>
    </w:p>
    <w:p w:rsidR="00A02630" w:rsidRPr="00C90913" w:rsidRDefault="00A02630" w:rsidP="00841DDB">
      <w:pPr>
        <w:spacing w:after="0" w:line="240" w:lineRule="auto"/>
        <w:ind w:firstLine="708"/>
        <w:jc w:val="both"/>
        <w:rPr>
          <w:rFonts w:ascii="Times New Roman" w:eastAsia="Times New Roman" w:hAnsi="Times New Roman" w:cs="Times New Roman"/>
          <w:sz w:val="24"/>
          <w:szCs w:val="24"/>
          <w:lang w:eastAsia="bg-BG"/>
        </w:rPr>
      </w:pPr>
      <w:r w:rsidRPr="00C90913">
        <w:rPr>
          <w:rFonts w:ascii="Times New Roman" w:eastAsia="Times New Roman" w:hAnsi="Times New Roman" w:cs="Times New Roman"/>
          <w:sz w:val="24"/>
          <w:szCs w:val="24"/>
          <w:lang w:eastAsia="bg-BG"/>
        </w:rPr>
        <w:t>6. Срокът на разрешението за поставяне е изтекъл, или същото е отнето със заповед на кмета.</w:t>
      </w:r>
    </w:p>
    <w:p w:rsidR="00A02630" w:rsidRPr="00C90913" w:rsidRDefault="00A02630" w:rsidP="00841DDB">
      <w:pPr>
        <w:spacing w:after="0" w:line="240" w:lineRule="auto"/>
        <w:ind w:firstLine="708"/>
        <w:jc w:val="both"/>
        <w:rPr>
          <w:rFonts w:ascii="Times New Roman" w:eastAsia="Times New Roman" w:hAnsi="Times New Roman" w:cs="Times New Roman"/>
          <w:sz w:val="24"/>
          <w:szCs w:val="24"/>
          <w:lang w:eastAsia="bg-BG"/>
        </w:rPr>
      </w:pPr>
      <w:r w:rsidRPr="00C90913">
        <w:rPr>
          <w:rFonts w:ascii="Times New Roman" w:eastAsia="Times New Roman" w:hAnsi="Times New Roman" w:cs="Times New Roman"/>
          <w:sz w:val="24"/>
          <w:szCs w:val="24"/>
          <w:lang w:eastAsia="bg-BG"/>
        </w:rPr>
        <w:t>7. Не отговарят на други изисквания на настоящата Наредба.</w:t>
      </w:r>
    </w:p>
    <w:p w:rsidR="00A02630" w:rsidRPr="00C90913" w:rsidRDefault="00A02630" w:rsidP="00841DDB">
      <w:pPr>
        <w:spacing w:after="0" w:line="240" w:lineRule="auto"/>
        <w:ind w:firstLine="708"/>
        <w:jc w:val="both"/>
        <w:rPr>
          <w:rFonts w:ascii="Times New Roman" w:eastAsia="Times New Roman" w:hAnsi="Times New Roman" w:cs="Times New Roman"/>
          <w:sz w:val="24"/>
          <w:szCs w:val="24"/>
          <w:lang w:eastAsia="bg-BG"/>
        </w:rPr>
      </w:pPr>
      <w:r w:rsidRPr="00C90913">
        <w:rPr>
          <w:rFonts w:ascii="Times New Roman" w:eastAsia="Times New Roman" w:hAnsi="Times New Roman" w:cs="Times New Roman"/>
          <w:sz w:val="24"/>
          <w:szCs w:val="24"/>
          <w:lang w:eastAsia="bg-BG"/>
        </w:rPr>
        <w:t xml:space="preserve">(2) Обстоятелствата по ал. 1 се установяват с констативен акт, съставен от служителите на </w:t>
      </w:r>
      <w:r w:rsidR="00841DDB" w:rsidRPr="00C90913">
        <w:rPr>
          <w:rFonts w:ascii="Times New Roman" w:eastAsia="Times New Roman" w:hAnsi="Times New Roman" w:cs="Times New Roman"/>
          <w:sz w:val="24"/>
          <w:szCs w:val="24"/>
          <w:lang w:eastAsia="bg-BG"/>
        </w:rPr>
        <w:t>УРТ</w:t>
      </w:r>
      <w:r w:rsidRPr="00C90913">
        <w:rPr>
          <w:rFonts w:ascii="Times New Roman" w:eastAsia="Times New Roman" w:hAnsi="Times New Roman" w:cs="Times New Roman"/>
          <w:sz w:val="24"/>
          <w:szCs w:val="24"/>
          <w:lang w:eastAsia="bg-BG"/>
        </w:rPr>
        <w:t xml:space="preserve"> или служител по </w:t>
      </w:r>
      <w:hyperlink r:id="rId35" w:anchor="p28514807" w:history="1">
        <w:r w:rsidRPr="00C90913">
          <w:rPr>
            <w:rFonts w:ascii="Times New Roman" w:eastAsia="Times New Roman" w:hAnsi="Times New Roman" w:cs="Times New Roman"/>
            <w:sz w:val="24"/>
            <w:szCs w:val="24"/>
            <w:lang w:eastAsia="bg-BG"/>
          </w:rPr>
          <w:t>чл. 223, ал. 2 от ЗУТ</w:t>
        </w:r>
      </w:hyperlink>
      <w:r w:rsidRPr="00C90913">
        <w:rPr>
          <w:rFonts w:ascii="Times New Roman" w:eastAsia="Times New Roman" w:hAnsi="Times New Roman" w:cs="Times New Roman"/>
          <w:sz w:val="24"/>
          <w:szCs w:val="24"/>
          <w:lang w:eastAsia="bg-BG"/>
        </w:rPr>
        <w:t xml:space="preserve"> в </w:t>
      </w:r>
      <w:r w:rsidR="00841DDB" w:rsidRPr="00C90913">
        <w:rPr>
          <w:rFonts w:ascii="Times New Roman" w:eastAsia="Times New Roman" w:hAnsi="Times New Roman" w:cs="Times New Roman"/>
          <w:sz w:val="24"/>
          <w:szCs w:val="24"/>
          <w:lang w:eastAsia="bg-BG"/>
        </w:rPr>
        <w:t>общинска</w:t>
      </w:r>
      <w:r w:rsidRPr="00C90913">
        <w:rPr>
          <w:rFonts w:ascii="Times New Roman" w:eastAsia="Times New Roman" w:hAnsi="Times New Roman" w:cs="Times New Roman"/>
          <w:sz w:val="24"/>
          <w:szCs w:val="24"/>
          <w:lang w:eastAsia="bg-BG"/>
        </w:rPr>
        <w:t xml:space="preserve"> администрация в 7-дневен срок от констатиране на нарушението. Констативният акт се връчва на собствениците на обектите по ал. 1, които могат да направят възражение в тридневен срок от връчването му.</w:t>
      </w:r>
    </w:p>
    <w:p w:rsidR="00A02630" w:rsidRPr="00311770" w:rsidRDefault="00A02630" w:rsidP="00841DDB">
      <w:pPr>
        <w:spacing w:after="0" w:line="240" w:lineRule="auto"/>
        <w:ind w:firstLine="708"/>
        <w:jc w:val="both"/>
        <w:rPr>
          <w:rFonts w:ascii="Times New Roman" w:eastAsia="Times New Roman" w:hAnsi="Times New Roman" w:cs="Times New Roman"/>
          <w:sz w:val="24"/>
          <w:szCs w:val="24"/>
          <w:lang w:eastAsia="bg-BG"/>
        </w:rPr>
      </w:pPr>
      <w:r w:rsidRPr="00311770">
        <w:rPr>
          <w:rFonts w:ascii="Times New Roman" w:eastAsia="Times New Roman" w:hAnsi="Times New Roman" w:cs="Times New Roman"/>
          <w:sz w:val="24"/>
          <w:szCs w:val="24"/>
          <w:lang w:eastAsia="bg-BG"/>
        </w:rPr>
        <w:t xml:space="preserve">(3) При постъпило възражение, Кметът на </w:t>
      </w:r>
      <w:r w:rsidR="00841DDB" w:rsidRPr="00311770">
        <w:rPr>
          <w:rFonts w:ascii="Times New Roman" w:eastAsia="Times New Roman" w:hAnsi="Times New Roman" w:cs="Times New Roman"/>
          <w:sz w:val="24"/>
          <w:szCs w:val="24"/>
          <w:lang w:eastAsia="bg-BG"/>
        </w:rPr>
        <w:t>о</w:t>
      </w:r>
      <w:r w:rsidRPr="00311770">
        <w:rPr>
          <w:rFonts w:ascii="Times New Roman" w:eastAsia="Times New Roman" w:hAnsi="Times New Roman" w:cs="Times New Roman"/>
          <w:sz w:val="24"/>
          <w:szCs w:val="24"/>
          <w:lang w:eastAsia="bg-BG"/>
        </w:rPr>
        <w:t>бщината</w:t>
      </w:r>
      <w:r w:rsidR="00B46BA1">
        <w:rPr>
          <w:rFonts w:ascii="Times New Roman" w:eastAsia="Times New Roman" w:hAnsi="Times New Roman" w:cs="Times New Roman"/>
          <w:sz w:val="24"/>
          <w:szCs w:val="24"/>
          <w:lang w:eastAsia="bg-BG"/>
        </w:rPr>
        <w:t xml:space="preserve"> </w:t>
      </w:r>
      <w:r w:rsidRPr="00311770">
        <w:rPr>
          <w:rFonts w:ascii="Times New Roman" w:eastAsia="Times New Roman" w:hAnsi="Times New Roman" w:cs="Times New Roman"/>
          <w:sz w:val="24"/>
          <w:szCs w:val="24"/>
          <w:lang w:eastAsia="bg-BG"/>
        </w:rPr>
        <w:t>или упълномощено лице, се произнася с писмено мотивирано решение по него.</w:t>
      </w:r>
    </w:p>
    <w:p w:rsidR="00A02630" w:rsidRPr="00311770" w:rsidRDefault="00A02630" w:rsidP="00841DDB">
      <w:pPr>
        <w:spacing w:after="0" w:line="240" w:lineRule="auto"/>
        <w:ind w:firstLine="708"/>
        <w:jc w:val="both"/>
        <w:rPr>
          <w:rFonts w:ascii="Times New Roman" w:eastAsia="Times New Roman" w:hAnsi="Times New Roman" w:cs="Times New Roman"/>
          <w:sz w:val="24"/>
          <w:szCs w:val="24"/>
          <w:lang w:eastAsia="bg-BG"/>
        </w:rPr>
      </w:pPr>
      <w:r w:rsidRPr="00311770">
        <w:rPr>
          <w:rFonts w:ascii="Times New Roman" w:eastAsia="Times New Roman" w:hAnsi="Times New Roman" w:cs="Times New Roman"/>
          <w:sz w:val="24"/>
          <w:szCs w:val="24"/>
          <w:lang w:eastAsia="bg-BG"/>
        </w:rPr>
        <w:t xml:space="preserve">(4) При </w:t>
      </w:r>
      <w:r w:rsidR="00841DDB" w:rsidRPr="00311770">
        <w:rPr>
          <w:rFonts w:ascii="Times New Roman" w:eastAsia="Times New Roman" w:hAnsi="Times New Roman" w:cs="Times New Roman"/>
          <w:sz w:val="24"/>
          <w:szCs w:val="24"/>
          <w:lang w:eastAsia="bg-BG"/>
        </w:rPr>
        <w:t>не подаване</w:t>
      </w:r>
      <w:r w:rsidRPr="00311770">
        <w:rPr>
          <w:rFonts w:ascii="Times New Roman" w:eastAsia="Times New Roman" w:hAnsi="Times New Roman" w:cs="Times New Roman"/>
          <w:sz w:val="24"/>
          <w:szCs w:val="24"/>
          <w:lang w:eastAsia="bg-BG"/>
        </w:rPr>
        <w:t xml:space="preserve"> на възражение или отказ за преразглеждане на констативния акт, Кметът на </w:t>
      </w:r>
      <w:r w:rsidR="00841DDB" w:rsidRPr="00311770">
        <w:rPr>
          <w:rFonts w:ascii="Times New Roman" w:eastAsia="Times New Roman" w:hAnsi="Times New Roman" w:cs="Times New Roman"/>
          <w:sz w:val="24"/>
          <w:szCs w:val="24"/>
          <w:lang w:eastAsia="bg-BG"/>
        </w:rPr>
        <w:t>о</w:t>
      </w:r>
      <w:r w:rsidRPr="00311770">
        <w:rPr>
          <w:rFonts w:ascii="Times New Roman" w:eastAsia="Times New Roman" w:hAnsi="Times New Roman" w:cs="Times New Roman"/>
          <w:sz w:val="24"/>
          <w:szCs w:val="24"/>
          <w:lang w:eastAsia="bg-BG"/>
        </w:rPr>
        <w:t>бщина издава заповед за премахване на обекта.</w:t>
      </w:r>
    </w:p>
    <w:p w:rsidR="00A02630" w:rsidRPr="00311770" w:rsidRDefault="00A02630" w:rsidP="00841DDB">
      <w:pPr>
        <w:spacing w:after="0" w:line="240" w:lineRule="auto"/>
        <w:ind w:firstLine="708"/>
        <w:jc w:val="both"/>
        <w:rPr>
          <w:rFonts w:ascii="Times New Roman" w:eastAsia="Times New Roman" w:hAnsi="Times New Roman" w:cs="Times New Roman"/>
          <w:sz w:val="24"/>
          <w:szCs w:val="24"/>
          <w:lang w:eastAsia="bg-BG"/>
        </w:rPr>
      </w:pPr>
      <w:r w:rsidRPr="00311770">
        <w:rPr>
          <w:rFonts w:ascii="Times New Roman" w:eastAsia="Times New Roman" w:hAnsi="Times New Roman" w:cs="Times New Roman"/>
          <w:sz w:val="24"/>
          <w:szCs w:val="24"/>
          <w:lang w:eastAsia="bg-BG"/>
        </w:rPr>
        <w:t>(5) Когато собственика на обекта по ал. 1, поставен в чужд имот, е неизвестен, констативния акт и заповедта за премахване се връчват на собственика на имота. В този случай собственика на имота е задължен да го премахне за своя сметка в указания в заповедта срок.</w:t>
      </w:r>
    </w:p>
    <w:p w:rsidR="00A02630" w:rsidRPr="00311770" w:rsidRDefault="00A02630" w:rsidP="00841DDB">
      <w:pPr>
        <w:spacing w:after="0" w:line="240" w:lineRule="auto"/>
        <w:ind w:firstLine="708"/>
        <w:jc w:val="both"/>
        <w:rPr>
          <w:rFonts w:ascii="Times New Roman" w:eastAsia="Times New Roman" w:hAnsi="Times New Roman" w:cs="Times New Roman"/>
          <w:sz w:val="24"/>
          <w:szCs w:val="24"/>
          <w:lang w:eastAsia="bg-BG"/>
        </w:rPr>
      </w:pPr>
      <w:r w:rsidRPr="00311770">
        <w:rPr>
          <w:rFonts w:ascii="Times New Roman" w:eastAsia="Times New Roman" w:hAnsi="Times New Roman" w:cs="Times New Roman"/>
          <w:sz w:val="24"/>
          <w:szCs w:val="24"/>
          <w:lang w:eastAsia="bg-BG"/>
        </w:rPr>
        <w:t>(6) Когато собственика</w:t>
      </w:r>
      <w:r w:rsidR="003E2284">
        <w:rPr>
          <w:rFonts w:ascii="Times New Roman" w:eastAsia="Times New Roman" w:hAnsi="Times New Roman" w:cs="Times New Roman"/>
          <w:sz w:val="24"/>
          <w:szCs w:val="24"/>
          <w:lang w:eastAsia="bg-BG"/>
        </w:rPr>
        <w:t xml:space="preserve"> </w:t>
      </w:r>
      <w:r w:rsidRPr="00311770">
        <w:rPr>
          <w:rFonts w:ascii="Times New Roman" w:eastAsia="Times New Roman" w:hAnsi="Times New Roman" w:cs="Times New Roman"/>
          <w:sz w:val="24"/>
          <w:szCs w:val="24"/>
          <w:lang w:eastAsia="bg-BG"/>
        </w:rPr>
        <w:t>(ползвателя) на обекта по ал. 1, поставен върху имот – общинска собственост, е неизвестен, констативния акт и заповедта за премахване се поставят на видно място върху обекта в присъствието на двама свидетели, на определените за това места в сградата на общината и се публикуват в интернет страницата на Община Своге.</w:t>
      </w:r>
    </w:p>
    <w:p w:rsidR="00A02630" w:rsidRPr="00311770" w:rsidRDefault="00A02630" w:rsidP="00841DDB">
      <w:pPr>
        <w:spacing w:after="0" w:line="240" w:lineRule="auto"/>
        <w:ind w:firstLine="708"/>
        <w:jc w:val="both"/>
        <w:rPr>
          <w:rFonts w:ascii="Times New Roman" w:eastAsia="Times New Roman" w:hAnsi="Times New Roman" w:cs="Times New Roman"/>
          <w:sz w:val="24"/>
          <w:szCs w:val="24"/>
          <w:lang w:eastAsia="bg-BG"/>
        </w:rPr>
      </w:pPr>
      <w:r w:rsidRPr="00311770">
        <w:rPr>
          <w:rFonts w:ascii="Times New Roman" w:eastAsia="Times New Roman" w:hAnsi="Times New Roman" w:cs="Times New Roman"/>
          <w:sz w:val="24"/>
          <w:szCs w:val="24"/>
          <w:lang w:eastAsia="bg-BG"/>
        </w:rPr>
        <w:t>(7) Със заповедта се определя срок за премахване и се уведомяват експлоатационните дружества, доставчици на ток и вода, да прекратят доставките до определения за премахване обект.</w:t>
      </w:r>
    </w:p>
    <w:p w:rsidR="00A02630" w:rsidRPr="00311770" w:rsidRDefault="00A02630" w:rsidP="00C90913">
      <w:pPr>
        <w:spacing w:after="0" w:line="240" w:lineRule="auto"/>
        <w:ind w:firstLine="708"/>
        <w:jc w:val="both"/>
        <w:rPr>
          <w:rFonts w:ascii="Times New Roman" w:eastAsia="Times New Roman" w:hAnsi="Times New Roman" w:cs="Times New Roman"/>
          <w:sz w:val="24"/>
          <w:szCs w:val="24"/>
          <w:lang w:eastAsia="bg-BG"/>
        </w:rPr>
      </w:pPr>
      <w:r w:rsidRPr="00311770">
        <w:rPr>
          <w:rFonts w:ascii="Times New Roman" w:eastAsia="Times New Roman" w:hAnsi="Times New Roman" w:cs="Times New Roman"/>
          <w:sz w:val="24"/>
          <w:szCs w:val="24"/>
          <w:lang w:eastAsia="bg-BG"/>
        </w:rPr>
        <w:t>(8)</w:t>
      </w:r>
      <w:r w:rsidR="008C2929">
        <w:rPr>
          <w:rFonts w:ascii="Times New Roman" w:eastAsia="Times New Roman" w:hAnsi="Times New Roman" w:cs="Times New Roman"/>
          <w:sz w:val="24"/>
          <w:szCs w:val="24"/>
          <w:lang w:eastAsia="bg-BG"/>
        </w:rPr>
        <w:t xml:space="preserve"> </w:t>
      </w:r>
      <w:r w:rsidRPr="00311770">
        <w:rPr>
          <w:rFonts w:ascii="Times New Roman" w:eastAsia="Times New Roman" w:hAnsi="Times New Roman" w:cs="Times New Roman"/>
          <w:sz w:val="24"/>
          <w:szCs w:val="24"/>
          <w:lang w:eastAsia="bg-BG"/>
        </w:rPr>
        <w:t xml:space="preserve">При неспазване на срока за доброволно премахване, обектът се премахва принудително със съдействието на полицията, по ред определен от кмета на общината за сметка на собственика (ползвателя) на обекта, като направените разходи по премахването на обекта се събират от собственика (ползвателя) по реда на </w:t>
      </w:r>
      <w:hyperlink r:id="rId36" w:anchor="p42315519" w:history="1">
        <w:r w:rsidRPr="00311770">
          <w:rPr>
            <w:rFonts w:ascii="Times New Roman" w:eastAsia="Times New Roman" w:hAnsi="Times New Roman" w:cs="Times New Roman"/>
            <w:sz w:val="24"/>
            <w:szCs w:val="24"/>
            <w:lang w:eastAsia="bg-BG"/>
          </w:rPr>
          <w:t>чл. 417 от ГПК</w:t>
        </w:r>
      </w:hyperlink>
      <w:r w:rsidRPr="00311770">
        <w:rPr>
          <w:rFonts w:ascii="Times New Roman" w:eastAsia="Times New Roman" w:hAnsi="Times New Roman" w:cs="Times New Roman"/>
          <w:sz w:val="24"/>
          <w:szCs w:val="24"/>
          <w:lang w:eastAsia="bg-BG"/>
        </w:rPr>
        <w:t>.</w:t>
      </w:r>
    </w:p>
    <w:p w:rsidR="00A02630" w:rsidRPr="00311770" w:rsidRDefault="00A02630" w:rsidP="00C90913">
      <w:pPr>
        <w:spacing w:after="0" w:line="240" w:lineRule="auto"/>
        <w:ind w:firstLine="708"/>
        <w:jc w:val="both"/>
        <w:rPr>
          <w:rFonts w:ascii="Times New Roman" w:eastAsia="Times New Roman" w:hAnsi="Times New Roman" w:cs="Times New Roman"/>
          <w:sz w:val="24"/>
          <w:szCs w:val="24"/>
          <w:lang w:eastAsia="bg-BG"/>
        </w:rPr>
      </w:pPr>
      <w:r w:rsidRPr="00311770">
        <w:rPr>
          <w:rFonts w:ascii="Times New Roman" w:eastAsia="Times New Roman" w:hAnsi="Times New Roman" w:cs="Times New Roman"/>
          <w:sz w:val="24"/>
          <w:szCs w:val="24"/>
          <w:lang w:eastAsia="bg-BG"/>
        </w:rPr>
        <w:t xml:space="preserve">(9) Материалите и вещите, налични след премахване на обекта, се съхраняват на определено от Община Своге, като собственика на обекта дължи обезщетение в размер, определен в заповедта за премахване, за охраната им. За наличните материали и вещи се съставя протокол, в </w:t>
      </w:r>
      <w:proofErr w:type="spellStart"/>
      <w:r w:rsidRPr="00311770">
        <w:rPr>
          <w:rFonts w:ascii="Times New Roman" w:eastAsia="Times New Roman" w:hAnsi="Times New Roman" w:cs="Times New Roman"/>
          <w:sz w:val="24"/>
          <w:szCs w:val="24"/>
          <w:lang w:eastAsia="bg-BG"/>
        </w:rPr>
        <w:t>койтосъщите</w:t>
      </w:r>
      <w:proofErr w:type="spellEnd"/>
      <w:r w:rsidRPr="00311770">
        <w:rPr>
          <w:rFonts w:ascii="Times New Roman" w:eastAsia="Times New Roman" w:hAnsi="Times New Roman" w:cs="Times New Roman"/>
          <w:sz w:val="24"/>
          <w:szCs w:val="24"/>
          <w:lang w:eastAsia="bg-BG"/>
        </w:rPr>
        <w:t xml:space="preserve"> се описват подробно по количество и вид, като в протокола се вписват направените разходи по премахването на обекта и пренасянето на материалите и вещите.</w:t>
      </w:r>
    </w:p>
    <w:p w:rsidR="00A02630" w:rsidRPr="00311770" w:rsidRDefault="00A02630" w:rsidP="00C90913">
      <w:pPr>
        <w:spacing w:after="0" w:line="240" w:lineRule="auto"/>
        <w:ind w:firstLine="708"/>
        <w:jc w:val="both"/>
        <w:rPr>
          <w:rFonts w:ascii="Times New Roman" w:eastAsia="Times New Roman" w:hAnsi="Times New Roman" w:cs="Times New Roman"/>
          <w:sz w:val="24"/>
          <w:szCs w:val="24"/>
          <w:lang w:eastAsia="bg-BG"/>
        </w:rPr>
      </w:pPr>
      <w:r w:rsidRPr="00311770">
        <w:rPr>
          <w:rFonts w:ascii="Times New Roman" w:eastAsia="Times New Roman" w:hAnsi="Times New Roman" w:cs="Times New Roman"/>
          <w:sz w:val="24"/>
          <w:szCs w:val="24"/>
          <w:lang w:eastAsia="bg-BG"/>
        </w:rPr>
        <w:t xml:space="preserve">(10) При неизвестен собственик материалите по преходната алинея при изтичане на едногодишен срок, същите стават собственост на Община Своге на основание </w:t>
      </w:r>
      <w:hyperlink r:id="rId37" w:anchor="p285910" w:history="1">
        <w:r w:rsidRPr="00311770">
          <w:rPr>
            <w:rFonts w:ascii="Times New Roman" w:eastAsia="Times New Roman" w:hAnsi="Times New Roman" w:cs="Times New Roman"/>
            <w:sz w:val="24"/>
            <w:szCs w:val="24"/>
            <w:lang w:eastAsia="bg-BG"/>
          </w:rPr>
          <w:t xml:space="preserve">чл. 89 </w:t>
        </w:r>
        <w:r w:rsidRPr="00311770">
          <w:rPr>
            <w:rFonts w:ascii="Times New Roman" w:eastAsia="Times New Roman" w:hAnsi="Times New Roman" w:cs="Times New Roman"/>
            <w:sz w:val="24"/>
            <w:szCs w:val="24"/>
            <w:lang w:eastAsia="bg-BG"/>
          </w:rPr>
          <w:lastRenderedPageBreak/>
          <w:t>ал. 1 от Закона за собствеността</w:t>
        </w:r>
      </w:hyperlink>
      <w:r w:rsidRPr="00311770">
        <w:rPr>
          <w:rFonts w:ascii="Times New Roman" w:eastAsia="Times New Roman" w:hAnsi="Times New Roman" w:cs="Times New Roman"/>
          <w:sz w:val="24"/>
          <w:szCs w:val="24"/>
          <w:lang w:eastAsia="bg-BG"/>
        </w:rPr>
        <w:t xml:space="preserve">. За вещи, подлежащи на бърза развала или охраната на които изисква големи разходи, се прилага </w:t>
      </w:r>
      <w:hyperlink r:id="rId38" w:anchor="p285910" w:history="1">
        <w:r w:rsidRPr="00311770">
          <w:rPr>
            <w:rFonts w:ascii="Times New Roman" w:eastAsia="Times New Roman" w:hAnsi="Times New Roman" w:cs="Times New Roman"/>
            <w:sz w:val="24"/>
            <w:szCs w:val="24"/>
            <w:lang w:eastAsia="bg-BG"/>
          </w:rPr>
          <w:t>чл. 89 ал. 2 от Закона за собствеността</w:t>
        </w:r>
      </w:hyperlink>
      <w:r w:rsidRPr="00311770">
        <w:rPr>
          <w:rFonts w:ascii="Times New Roman" w:eastAsia="Times New Roman" w:hAnsi="Times New Roman" w:cs="Times New Roman"/>
          <w:sz w:val="24"/>
          <w:szCs w:val="24"/>
          <w:lang w:eastAsia="bg-BG"/>
        </w:rPr>
        <w:t xml:space="preserve"> и същите се продават. Ако в едногодишния срок, собственикът поиска предаване на материалите и вещите, същият дължи обезщетение в размер на 10% от стойността им и разходите по пренасянето и пазенето им.</w:t>
      </w:r>
    </w:p>
    <w:p w:rsidR="00A02630" w:rsidRPr="00311770" w:rsidRDefault="00A02630" w:rsidP="00C90913">
      <w:pPr>
        <w:spacing w:after="0" w:line="240" w:lineRule="auto"/>
        <w:ind w:firstLine="708"/>
        <w:jc w:val="both"/>
        <w:rPr>
          <w:rFonts w:ascii="Times New Roman" w:eastAsia="Times New Roman" w:hAnsi="Times New Roman" w:cs="Times New Roman"/>
          <w:sz w:val="24"/>
          <w:szCs w:val="24"/>
          <w:lang w:eastAsia="bg-BG"/>
        </w:rPr>
      </w:pPr>
      <w:r w:rsidRPr="00311770">
        <w:rPr>
          <w:rFonts w:ascii="Times New Roman" w:eastAsia="Times New Roman" w:hAnsi="Times New Roman" w:cs="Times New Roman"/>
          <w:sz w:val="24"/>
          <w:szCs w:val="24"/>
          <w:lang w:eastAsia="bg-BG"/>
        </w:rPr>
        <w:t xml:space="preserve">(11) При известен собственик, материалите и вещите по ал. 9, стават собственост на Община Своге след изтичане на петгодишен </w:t>
      </w:r>
      <w:proofErr w:type="spellStart"/>
      <w:r w:rsidRPr="00311770">
        <w:rPr>
          <w:rFonts w:ascii="Times New Roman" w:eastAsia="Times New Roman" w:hAnsi="Times New Roman" w:cs="Times New Roman"/>
          <w:sz w:val="24"/>
          <w:szCs w:val="24"/>
          <w:lang w:eastAsia="bg-BG"/>
        </w:rPr>
        <w:t>давностен</w:t>
      </w:r>
      <w:proofErr w:type="spellEnd"/>
      <w:r w:rsidRPr="00311770">
        <w:rPr>
          <w:rFonts w:ascii="Times New Roman" w:eastAsia="Times New Roman" w:hAnsi="Times New Roman" w:cs="Times New Roman"/>
          <w:sz w:val="24"/>
          <w:szCs w:val="24"/>
          <w:lang w:eastAsia="bg-BG"/>
        </w:rPr>
        <w:t xml:space="preserve"> срок, на основание </w:t>
      </w:r>
      <w:hyperlink r:id="rId39" w:anchor="p285901" w:history="1">
        <w:r w:rsidRPr="00311770">
          <w:rPr>
            <w:rFonts w:ascii="Times New Roman" w:eastAsia="Times New Roman" w:hAnsi="Times New Roman" w:cs="Times New Roman"/>
            <w:sz w:val="24"/>
            <w:szCs w:val="24"/>
            <w:lang w:eastAsia="bg-BG"/>
          </w:rPr>
          <w:t>чл. 80 от Закона за собствеността</w:t>
        </w:r>
      </w:hyperlink>
      <w:r w:rsidRPr="00311770">
        <w:rPr>
          <w:rFonts w:ascii="Times New Roman" w:eastAsia="Times New Roman" w:hAnsi="Times New Roman" w:cs="Times New Roman"/>
          <w:sz w:val="24"/>
          <w:szCs w:val="24"/>
          <w:lang w:eastAsia="bg-BG"/>
        </w:rPr>
        <w:t>.</w:t>
      </w:r>
    </w:p>
    <w:p w:rsidR="00A02630" w:rsidRPr="00311770" w:rsidRDefault="00A02630" w:rsidP="00311770">
      <w:pPr>
        <w:spacing w:after="0" w:line="240" w:lineRule="auto"/>
        <w:ind w:firstLine="708"/>
        <w:jc w:val="both"/>
        <w:rPr>
          <w:rFonts w:ascii="Times New Roman" w:eastAsia="Times New Roman" w:hAnsi="Times New Roman" w:cs="Times New Roman"/>
          <w:sz w:val="24"/>
          <w:szCs w:val="24"/>
          <w:lang w:eastAsia="bg-BG"/>
        </w:rPr>
      </w:pPr>
      <w:bookmarkStart w:id="30" w:name="p42372193"/>
      <w:bookmarkStart w:id="31" w:name="p42372194"/>
      <w:bookmarkEnd w:id="30"/>
      <w:bookmarkEnd w:id="31"/>
      <w:r w:rsidRPr="00311770">
        <w:rPr>
          <w:rFonts w:ascii="Times New Roman" w:eastAsia="Times New Roman" w:hAnsi="Times New Roman" w:cs="Times New Roman"/>
          <w:bCs/>
          <w:sz w:val="24"/>
          <w:szCs w:val="24"/>
          <w:lang w:eastAsia="bg-BG"/>
        </w:rPr>
        <w:t xml:space="preserve">Чл. </w:t>
      </w:r>
      <w:r w:rsidR="00311770" w:rsidRPr="00311770">
        <w:rPr>
          <w:rFonts w:ascii="Times New Roman" w:eastAsia="Times New Roman" w:hAnsi="Times New Roman" w:cs="Times New Roman"/>
          <w:bCs/>
          <w:sz w:val="24"/>
          <w:szCs w:val="24"/>
          <w:lang w:eastAsia="bg-BG"/>
        </w:rPr>
        <w:t>2</w:t>
      </w:r>
      <w:r w:rsidR="006B560E">
        <w:rPr>
          <w:rFonts w:ascii="Times New Roman" w:eastAsia="Times New Roman" w:hAnsi="Times New Roman" w:cs="Times New Roman"/>
          <w:bCs/>
          <w:sz w:val="24"/>
          <w:szCs w:val="24"/>
          <w:lang w:eastAsia="bg-BG"/>
        </w:rPr>
        <w:t>1</w:t>
      </w:r>
      <w:r w:rsidRPr="00311770">
        <w:rPr>
          <w:rFonts w:ascii="Times New Roman" w:eastAsia="Times New Roman" w:hAnsi="Times New Roman" w:cs="Times New Roman"/>
          <w:sz w:val="24"/>
          <w:szCs w:val="24"/>
          <w:lang w:eastAsia="bg-BG"/>
        </w:rPr>
        <w:t>. Наказва се с глоба от 300 лв. до 1000 лв. или имуществена санкция от 500 до 1500 лв., ако не подлежи и на по-тежко наказание търговец или ползвател, който</w:t>
      </w:r>
      <w:r w:rsidR="00311770" w:rsidRPr="00311770">
        <w:rPr>
          <w:rFonts w:ascii="Times New Roman" w:eastAsia="Times New Roman" w:hAnsi="Times New Roman" w:cs="Times New Roman"/>
          <w:sz w:val="24"/>
          <w:szCs w:val="24"/>
          <w:lang w:eastAsia="bg-BG"/>
        </w:rPr>
        <w:t>:</w:t>
      </w:r>
    </w:p>
    <w:p w:rsidR="00A02630" w:rsidRPr="00311770" w:rsidRDefault="00A02630" w:rsidP="00311770">
      <w:pPr>
        <w:spacing w:after="0" w:line="240" w:lineRule="auto"/>
        <w:ind w:firstLine="708"/>
        <w:jc w:val="both"/>
        <w:rPr>
          <w:rFonts w:ascii="Times New Roman" w:eastAsia="Times New Roman" w:hAnsi="Times New Roman" w:cs="Times New Roman"/>
          <w:sz w:val="24"/>
          <w:szCs w:val="24"/>
          <w:lang w:eastAsia="bg-BG"/>
        </w:rPr>
      </w:pPr>
      <w:r w:rsidRPr="00311770">
        <w:rPr>
          <w:rFonts w:ascii="Times New Roman" w:eastAsia="Times New Roman" w:hAnsi="Times New Roman" w:cs="Times New Roman"/>
          <w:sz w:val="24"/>
          <w:szCs w:val="24"/>
          <w:lang w:eastAsia="bg-BG"/>
        </w:rPr>
        <w:t xml:space="preserve">1. Постави </w:t>
      </w:r>
      <w:proofErr w:type="spellStart"/>
      <w:r w:rsidRPr="00311770">
        <w:rPr>
          <w:rFonts w:ascii="Times New Roman" w:eastAsia="Times New Roman" w:hAnsi="Times New Roman" w:cs="Times New Roman"/>
          <w:sz w:val="24"/>
          <w:szCs w:val="24"/>
          <w:lang w:eastAsia="bg-BG"/>
        </w:rPr>
        <w:t>преместваем</w:t>
      </w:r>
      <w:proofErr w:type="spellEnd"/>
      <w:r w:rsidRPr="00311770">
        <w:rPr>
          <w:rFonts w:ascii="Times New Roman" w:eastAsia="Times New Roman" w:hAnsi="Times New Roman" w:cs="Times New Roman"/>
          <w:sz w:val="24"/>
          <w:szCs w:val="24"/>
          <w:lang w:eastAsia="bg-BG"/>
        </w:rPr>
        <w:t xml:space="preserve"> обект в нарушение настоящата Наредба;</w:t>
      </w:r>
    </w:p>
    <w:p w:rsidR="00A02630" w:rsidRPr="00311770" w:rsidRDefault="00A02630" w:rsidP="00311770">
      <w:pPr>
        <w:spacing w:after="0" w:line="240" w:lineRule="auto"/>
        <w:ind w:firstLine="708"/>
        <w:jc w:val="both"/>
        <w:rPr>
          <w:rFonts w:ascii="Times New Roman" w:eastAsia="Times New Roman" w:hAnsi="Times New Roman" w:cs="Times New Roman"/>
          <w:sz w:val="24"/>
          <w:szCs w:val="24"/>
          <w:lang w:eastAsia="bg-BG"/>
        </w:rPr>
      </w:pPr>
      <w:r w:rsidRPr="00311770">
        <w:rPr>
          <w:rFonts w:ascii="Times New Roman" w:eastAsia="Times New Roman" w:hAnsi="Times New Roman" w:cs="Times New Roman"/>
          <w:sz w:val="24"/>
          <w:szCs w:val="24"/>
          <w:lang w:eastAsia="bg-BG"/>
        </w:rPr>
        <w:t xml:space="preserve">2. Съзнателно извърши действия по </w:t>
      </w:r>
      <w:proofErr w:type="spellStart"/>
      <w:r w:rsidRPr="00311770">
        <w:rPr>
          <w:rFonts w:ascii="Times New Roman" w:eastAsia="Times New Roman" w:hAnsi="Times New Roman" w:cs="Times New Roman"/>
          <w:sz w:val="24"/>
          <w:szCs w:val="24"/>
          <w:lang w:eastAsia="bg-BG"/>
        </w:rPr>
        <w:t>непредоставяне</w:t>
      </w:r>
      <w:proofErr w:type="spellEnd"/>
      <w:r w:rsidRPr="00311770">
        <w:rPr>
          <w:rFonts w:ascii="Times New Roman" w:eastAsia="Times New Roman" w:hAnsi="Times New Roman" w:cs="Times New Roman"/>
          <w:sz w:val="24"/>
          <w:szCs w:val="24"/>
          <w:lang w:eastAsia="bg-BG"/>
        </w:rPr>
        <w:t xml:space="preserve"> или възпрепятстване проверка на длъжностно лице;</w:t>
      </w:r>
    </w:p>
    <w:p w:rsidR="00A02630" w:rsidRPr="00311770" w:rsidRDefault="00A02630" w:rsidP="00311770">
      <w:pPr>
        <w:spacing w:after="0" w:line="240" w:lineRule="auto"/>
        <w:ind w:firstLine="708"/>
        <w:jc w:val="both"/>
        <w:rPr>
          <w:rFonts w:ascii="Times New Roman" w:eastAsia="Times New Roman" w:hAnsi="Times New Roman" w:cs="Times New Roman"/>
          <w:sz w:val="24"/>
          <w:szCs w:val="24"/>
          <w:lang w:eastAsia="bg-BG"/>
        </w:rPr>
      </w:pPr>
      <w:r w:rsidRPr="00311770">
        <w:rPr>
          <w:rFonts w:ascii="Times New Roman" w:eastAsia="Times New Roman" w:hAnsi="Times New Roman" w:cs="Times New Roman"/>
          <w:sz w:val="24"/>
          <w:szCs w:val="24"/>
          <w:lang w:eastAsia="bg-BG"/>
        </w:rPr>
        <w:t>3. Не изпълни писмено нареждане на длъжностно лице за явяване и предоставяне на необходимите писмени документи за извършване на проверка.</w:t>
      </w:r>
    </w:p>
    <w:p w:rsidR="00A02630" w:rsidRPr="00311770" w:rsidRDefault="00A02630" w:rsidP="00311770">
      <w:pPr>
        <w:spacing w:after="0" w:line="240" w:lineRule="auto"/>
        <w:ind w:firstLine="708"/>
        <w:jc w:val="both"/>
        <w:rPr>
          <w:rFonts w:ascii="Times New Roman" w:eastAsia="Times New Roman" w:hAnsi="Times New Roman" w:cs="Times New Roman"/>
          <w:sz w:val="24"/>
          <w:szCs w:val="24"/>
          <w:lang w:eastAsia="bg-BG"/>
        </w:rPr>
      </w:pPr>
      <w:r w:rsidRPr="00311770">
        <w:rPr>
          <w:rFonts w:ascii="Times New Roman" w:eastAsia="Times New Roman" w:hAnsi="Times New Roman" w:cs="Times New Roman"/>
          <w:sz w:val="24"/>
          <w:szCs w:val="24"/>
          <w:lang w:eastAsia="bg-BG"/>
        </w:rPr>
        <w:t xml:space="preserve">4. Не извърши възстановителни работи и не отстрани за своя сметка нанесените повреди след премахване на </w:t>
      </w:r>
      <w:proofErr w:type="spellStart"/>
      <w:r w:rsidRPr="00311770">
        <w:rPr>
          <w:rFonts w:ascii="Times New Roman" w:eastAsia="Times New Roman" w:hAnsi="Times New Roman" w:cs="Times New Roman"/>
          <w:sz w:val="24"/>
          <w:szCs w:val="24"/>
          <w:lang w:eastAsia="bg-BG"/>
        </w:rPr>
        <w:t>преместваемия</w:t>
      </w:r>
      <w:proofErr w:type="spellEnd"/>
      <w:r w:rsidRPr="00311770">
        <w:rPr>
          <w:rFonts w:ascii="Times New Roman" w:eastAsia="Times New Roman" w:hAnsi="Times New Roman" w:cs="Times New Roman"/>
          <w:sz w:val="24"/>
          <w:szCs w:val="24"/>
          <w:lang w:eastAsia="bg-BG"/>
        </w:rPr>
        <w:t xml:space="preserve"> обект.</w:t>
      </w:r>
    </w:p>
    <w:p w:rsidR="00A02630" w:rsidRPr="00A81630" w:rsidRDefault="00A02630" w:rsidP="00311770">
      <w:pPr>
        <w:spacing w:after="0" w:line="240" w:lineRule="auto"/>
        <w:ind w:firstLine="708"/>
        <w:jc w:val="both"/>
        <w:rPr>
          <w:rFonts w:ascii="Times New Roman" w:eastAsia="Times New Roman" w:hAnsi="Times New Roman" w:cs="Times New Roman"/>
          <w:sz w:val="24"/>
          <w:szCs w:val="24"/>
          <w:lang w:eastAsia="bg-BG"/>
        </w:rPr>
      </w:pPr>
      <w:r w:rsidRPr="00311770">
        <w:rPr>
          <w:rFonts w:ascii="Times New Roman" w:eastAsia="Times New Roman" w:hAnsi="Times New Roman" w:cs="Times New Roman"/>
          <w:sz w:val="24"/>
          <w:szCs w:val="24"/>
          <w:lang w:eastAsia="bg-BG"/>
        </w:rPr>
        <w:t xml:space="preserve">(2) Наказва се с глоба или имуществена санкция от 1000 лв. до 1500 лв., ако не подлежи на по-тежко наказание, търговец или ползвател на </w:t>
      </w:r>
      <w:proofErr w:type="spellStart"/>
      <w:r w:rsidRPr="00311770">
        <w:rPr>
          <w:rFonts w:ascii="Times New Roman" w:eastAsia="Times New Roman" w:hAnsi="Times New Roman" w:cs="Times New Roman"/>
          <w:sz w:val="24"/>
          <w:szCs w:val="24"/>
          <w:lang w:eastAsia="bg-BG"/>
        </w:rPr>
        <w:t>преместваем</w:t>
      </w:r>
      <w:proofErr w:type="spellEnd"/>
      <w:r w:rsidRPr="00311770">
        <w:rPr>
          <w:rFonts w:ascii="Times New Roman" w:eastAsia="Times New Roman" w:hAnsi="Times New Roman" w:cs="Times New Roman"/>
          <w:sz w:val="24"/>
          <w:szCs w:val="24"/>
          <w:lang w:eastAsia="bg-BG"/>
        </w:rPr>
        <w:t xml:space="preserve"> обект, който </w:t>
      </w:r>
      <w:r w:rsidRPr="00A81630">
        <w:rPr>
          <w:rFonts w:ascii="Times New Roman" w:eastAsia="Times New Roman" w:hAnsi="Times New Roman" w:cs="Times New Roman"/>
          <w:sz w:val="24"/>
          <w:szCs w:val="24"/>
          <w:lang w:eastAsia="bg-BG"/>
        </w:rPr>
        <w:t>наруши чл. 1</w:t>
      </w:r>
      <w:r w:rsidR="00A81630" w:rsidRPr="00A81630">
        <w:rPr>
          <w:rFonts w:ascii="Times New Roman" w:eastAsia="Times New Roman" w:hAnsi="Times New Roman" w:cs="Times New Roman"/>
          <w:sz w:val="24"/>
          <w:szCs w:val="24"/>
          <w:lang w:val="en-US" w:eastAsia="bg-BG"/>
        </w:rPr>
        <w:t>3</w:t>
      </w:r>
      <w:r w:rsidRPr="00A81630">
        <w:rPr>
          <w:rFonts w:ascii="Times New Roman" w:eastAsia="Times New Roman" w:hAnsi="Times New Roman" w:cs="Times New Roman"/>
          <w:sz w:val="24"/>
          <w:szCs w:val="24"/>
          <w:lang w:eastAsia="bg-BG"/>
        </w:rPr>
        <w:t xml:space="preserve"> ал. 7 от тази Наредба.</w:t>
      </w:r>
    </w:p>
    <w:p w:rsidR="00A02630" w:rsidRPr="00311770" w:rsidRDefault="00A02630" w:rsidP="00311770">
      <w:pPr>
        <w:spacing w:after="0" w:line="240" w:lineRule="auto"/>
        <w:ind w:firstLine="708"/>
        <w:jc w:val="both"/>
        <w:rPr>
          <w:rFonts w:ascii="Times New Roman" w:eastAsia="Times New Roman" w:hAnsi="Times New Roman" w:cs="Times New Roman"/>
          <w:sz w:val="24"/>
          <w:szCs w:val="24"/>
          <w:lang w:eastAsia="bg-BG"/>
        </w:rPr>
      </w:pPr>
      <w:r w:rsidRPr="00A81630">
        <w:rPr>
          <w:rFonts w:ascii="Times New Roman" w:eastAsia="Times New Roman" w:hAnsi="Times New Roman" w:cs="Times New Roman"/>
          <w:sz w:val="24"/>
          <w:szCs w:val="24"/>
          <w:lang w:eastAsia="bg-BG"/>
        </w:rPr>
        <w:t>(3). При повторно нарушение глобите по предходните</w:t>
      </w:r>
      <w:r w:rsidRPr="00311770">
        <w:rPr>
          <w:rFonts w:ascii="Times New Roman" w:eastAsia="Times New Roman" w:hAnsi="Times New Roman" w:cs="Times New Roman"/>
          <w:sz w:val="24"/>
          <w:szCs w:val="24"/>
          <w:lang w:eastAsia="bg-BG"/>
        </w:rPr>
        <w:t xml:space="preserve"> два члена се удвояват.</w:t>
      </w:r>
    </w:p>
    <w:p w:rsidR="00A02630" w:rsidRPr="00311770" w:rsidRDefault="00A02630" w:rsidP="00311770">
      <w:pPr>
        <w:spacing w:after="0" w:line="240" w:lineRule="auto"/>
        <w:ind w:firstLine="708"/>
        <w:jc w:val="both"/>
        <w:rPr>
          <w:rFonts w:ascii="Times New Roman" w:eastAsia="Times New Roman" w:hAnsi="Times New Roman" w:cs="Times New Roman"/>
          <w:sz w:val="24"/>
          <w:szCs w:val="24"/>
          <w:lang w:eastAsia="bg-BG"/>
        </w:rPr>
      </w:pPr>
      <w:bookmarkStart w:id="32" w:name="p42372195"/>
      <w:bookmarkEnd w:id="32"/>
      <w:r w:rsidRPr="00311770">
        <w:rPr>
          <w:rFonts w:ascii="Times New Roman" w:eastAsia="Times New Roman" w:hAnsi="Times New Roman" w:cs="Times New Roman"/>
          <w:bCs/>
          <w:sz w:val="24"/>
          <w:szCs w:val="24"/>
          <w:lang w:eastAsia="bg-BG"/>
        </w:rPr>
        <w:t xml:space="preserve">Чл. </w:t>
      </w:r>
      <w:r w:rsidR="00311770" w:rsidRPr="00311770">
        <w:rPr>
          <w:rFonts w:ascii="Times New Roman" w:eastAsia="Times New Roman" w:hAnsi="Times New Roman" w:cs="Times New Roman"/>
          <w:bCs/>
          <w:sz w:val="24"/>
          <w:szCs w:val="24"/>
          <w:lang w:eastAsia="bg-BG"/>
        </w:rPr>
        <w:t>2</w:t>
      </w:r>
      <w:r w:rsidR="006B560E">
        <w:rPr>
          <w:rFonts w:ascii="Times New Roman" w:eastAsia="Times New Roman" w:hAnsi="Times New Roman" w:cs="Times New Roman"/>
          <w:bCs/>
          <w:sz w:val="24"/>
          <w:szCs w:val="24"/>
          <w:lang w:eastAsia="bg-BG"/>
        </w:rPr>
        <w:t>2.</w:t>
      </w:r>
      <w:r w:rsidRPr="00311770">
        <w:rPr>
          <w:rFonts w:ascii="Times New Roman" w:eastAsia="Times New Roman" w:hAnsi="Times New Roman" w:cs="Times New Roman"/>
          <w:sz w:val="24"/>
          <w:szCs w:val="24"/>
          <w:lang w:eastAsia="bg-BG"/>
        </w:rPr>
        <w:t xml:space="preserve"> За поставяне на </w:t>
      </w:r>
      <w:proofErr w:type="spellStart"/>
      <w:r w:rsidRPr="00311770">
        <w:rPr>
          <w:rFonts w:ascii="Times New Roman" w:eastAsia="Times New Roman" w:hAnsi="Times New Roman" w:cs="Times New Roman"/>
          <w:sz w:val="24"/>
          <w:szCs w:val="24"/>
          <w:lang w:eastAsia="bg-BG"/>
        </w:rPr>
        <w:t>преместваем</w:t>
      </w:r>
      <w:proofErr w:type="spellEnd"/>
      <w:r w:rsidRPr="00311770">
        <w:rPr>
          <w:rFonts w:ascii="Times New Roman" w:eastAsia="Times New Roman" w:hAnsi="Times New Roman" w:cs="Times New Roman"/>
          <w:sz w:val="24"/>
          <w:szCs w:val="24"/>
          <w:lang w:eastAsia="bg-BG"/>
        </w:rPr>
        <w:t xml:space="preserve"> обект без одобрена схема за поставяне, на нарушителите се налага глоба или имуществена санкция в размер от 100 до 300 лв.</w:t>
      </w:r>
    </w:p>
    <w:p w:rsidR="00A02630" w:rsidRPr="00311770" w:rsidRDefault="00A02630" w:rsidP="00311770">
      <w:pPr>
        <w:spacing w:after="0" w:line="240" w:lineRule="auto"/>
        <w:ind w:firstLine="708"/>
        <w:jc w:val="both"/>
        <w:rPr>
          <w:rFonts w:ascii="Times New Roman" w:eastAsia="Times New Roman" w:hAnsi="Times New Roman" w:cs="Times New Roman"/>
          <w:sz w:val="24"/>
          <w:szCs w:val="24"/>
          <w:lang w:eastAsia="bg-BG"/>
        </w:rPr>
      </w:pPr>
      <w:bookmarkStart w:id="33" w:name="p42372196"/>
      <w:bookmarkEnd w:id="33"/>
      <w:r w:rsidRPr="00311770">
        <w:rPr>
          <w:rFonts w:ascii="Times New Roman" w:eastAsia="Times New Roman" w:hAnsi="Times New Roman" w:cs="Times New Roman"/>
          <w:bCs/>
          <w:sz w:val="24"/>
          <w:szCs w:val="24"/>
          <w:lang w:eastAsia="bg-BG"/>
        </w:rPr>
        <w:t xml:space="preserve">Чл. </w:t>
      </w:r>
      <w:r w:rsidR="00311770" w:rsidRPr="00311770">
        <w:rPr>
          <w:rFonts w:ascii="Times New Roman" w:eastAsia="Times New Roman" w:hAnsi="Times New Roman" w:cs="Times New Roman"/>
          <w:bCs/>
          <w:sz w:val="24"/>
          <w:szCs w:val="24"/>
          <w:lang w:eastAsia="bg-BG"/>
        </w:rPr>
        <w:t>2</w:t>
      </w:r>
      <w:r w:rsidR="006B560E">
        <w:rPr>
          <w:rFonts w:ascii="Times New Roman" w:eastAsia="Times New Roman" w:hAnsi="Times New Roman" w:cs="Times New Roman"/>
          <w:bCs/>
          <w:sz w:val="24"/>
          <w:szCs w:val="24"/>
          <w:lang w:eastAsia="bg-BG"/>
        </w:rPr>
        <w:t>3</w:t>
      </w:r>
      <w:r w:rsidRPr="00311770">
        <w:rPr>
          <w:rFonts w:ascii="Times New Roman" w:eastAsia="Times New Roman" w:hAnsi="Times New Roman" w:cs="Times New Roman"/>
          <w:sz w:val="24"/>
          <w:szCs w:val="24"/>
          <w:lang w:eastAsia="bg-BG"/>
        </w:rPr>
        <w:t xml:space="preserve">. Търговец или ползвател на </w:t>
      </w:r>
      <w:proofErr w:type="spellStart"/>
      <w:r w:rsidRPr="00311770">
        <w:rPr>
          <w:rFonts w:ascii="Times New Roman" w:eastAsia="Times New Roman" w:hAnsi="Times New Roman" w:cs="Times New Roman"/>
          <w:sz w:val="24"/>
          <w:szCs w:val="24"/>
          <w:lang w:eastAsia="bg-BG"/>
        </w:rPr>
        <w:t>преместваем</w:t>
      </w:r>
      <w:proofErr w:type="spellEnd"/>
      <w:r w:rsidRPr="00311770">
        <w:rPr>
          <w:rFonts w:ascii="Times New Roman" w:eastAsia="Times New Roman" w:hAnsi="Times New Roman" w:cs="Times New Roman"/>
          <w:sz w:val="24"/>
          <w:szCs w:val="24"/>
          <w:lang w:eastAsia="bg-BG"/>
        </w:rPr>
        <w:t xml:space="preserve"> обект, който не изпълни заповедта за премахване на </w:t>
      </w:r>
      <w:proofErr w:type="spellStart"/>
      <w:r w:rsidRPr="00311770">
        <w:rPr>
          <w:rFonts w:ascii="Times New Roman" w:eastAsia="Times New Roman" w:hAnsi="Times New Roman" w:cs="Times New Roman"/>
          <w:sz w:val="24"/>
          <w:szCs w:val="24"/>
          <w:lang w:eastAsia="bg-BG"/>
        </w:rPr>
        <w:t>преместваем</w:t>
      </w:r>
      <w:proofErr w:type="spellEnd"/>
      <w:r w:rsidRPr="00311770">
        <w:rPr>
          <w:rFonts w:ascii="Times New Roman" w:eastAsia="Times New Roman" w:hAnsi="Times New Roman" w:cs="Times New Roman"/>
          <w:sz w:val="24"/>
          <w:szCs w:val="24"/>
          <w:lang w:eastAsia="bg-BG"/>
        </w:rPr>
        <w:t xml:space="preserve"> обект и в едномесечен срок от влизането й в сила не освободи общинския имот, се наказва с глоба или имуществена санкция от 400 до 500 ла.</w:t>
      </w:r>
    </w:p>
    <w:p w:rsidR="00A02630" w:rsidRPr="00311770" w:rsidRDefault="00A02630" w:rsidP="00311770">
      <w:pPr>
        <w:spacing w:after="0" w:line="240" w:lineRule="auto"/>
        <w:ind w:firstLine="708"/>
        <w:jc w:val="both"/>
        <w:rPr>
          <w:rFonts w:ascii="Times New Roman" w:eastAsia="Times New Roman" w:hAnsi="Times New Roman" w:cs="Times New Roman"/>
          <w:sz w:val="24"/>
          <w:szCs w:val="24"/>
          <w:lang w:eastAsia="bg-BG"/>
        </w:rPr>
      </w:pPr>
      <w:bookmarkStart w:id="34" w:name="p42372197"/>
      <w:bookmarkEnd w:id="34"/>
      <w:r w:rsidRPr="00311770">
        <w:rPr>
          <w:rFonts w:ascii="Times New Roman" w:eastAsia="Times New Roman" w:hAnsi="Times New Roman" w:cs="Times New Roman"/>
          <w:bCs/>
          <w:sz w:val="24"/>
          <w:szCs w:val="24"/>
          <w:lang w:eastAsia="bg-BG"/>
        </w:rPr>
        <w:t xml:space="preserve">Чл. </w:t>
      </w:r>
      <w:r w:rsidR="00311770" w:rsidRPr="00311770">
        <w:rPr>
          <w:rFonts w:ascii="Times New Roman" w:eastAsia="Times New Roman" w:hAnsi="Times New Roman" w:cs="Times New Roman"/>
          <w:bCs/>
          <w:sz w:val="24"/>
          <w:szCs w:val="24"/>
          <w:lang w:eastAsia="bg-BG"/>
        </w:rPr>
        <w:t>2</w:t>
      </w:r>
      <w:r w:rsidR="006B560E">
        <w:rPr>
          <w:rFonts w:ascii="Times New Roman" w:eastAsia="Times New Roman" w:hAnsi="Times New Roman" w:cs="Times New Roman"/>
          <w:bCs/>
          <w:sz w:val="24"/>
          <w:szCs w:val="24"/>
          <w:lang w:eastAsia="bg-BG"/>
        </w:rPr>
        <w:t>4</w:t>
      </w:r>
      <w:r w:rsidRPr="00311770">
        <w:rPr>
          <w:rFonts w:ascii="Times New Roman" w:eastAsia="Times New Roman" w:hAnsi="Times New Roman" w:cs="Times New Roman"/>
          <w:sz w:val="24"/>
          <w:szCs w:val="24"/>
          <w:lang w:eastAsia="bg-BG"/>
        </w:rPr>
        <w:t>. За нарушаване на разпоредбите на тази наредба на физически лица се налагат глоби в размер от 500 до 5000</w:t>
      </w:r>
      <w:r w:rsidR="006B560E">
        <w:rPr>
          <w:rFonts w:ascii="Times New Roman" w:eastAsia="Times New Roman" w:hAnsi="Times New Roman" w:cs="Times New Roman"/>
          <w:sz w:val="24"/>
          <w:szCs w:val="24"/>
          <w:lang w:eastAsia="bg-BG"/>
        </w:rPr>
        <w:t xml:space="preserve"> </w:t>
      </w:r>
      <w:r w:rsidRPr="00311770">
        <w:rPr>
          <w:rFonts w:ascii="Times New Roman" w:eastAsia="Times New Roman" w:hAnsi="Times New Roman" w:cs="Times New Roman"/>
          <w:sz w:val="24"/>
          <w:szCs w:val="24"/>
          <w:lang w:eastAsia="bg-BG"/>
        </w:rPr>
        <w:t>лв., а на едноличните търговци и на юридически лица – имуществена санкция в размер от 100 до 50</w:t>
      </w:r>
      <w:r w:rsidR="006B560E">
        <w:rPr>
          <w:rFonts w:ascii="Times New Roman" w:eastAsia="Times New Roman" w:hAnsi="Times New Roman" w:cs="Times New Roman"/>
          <w:sz w:val="24"/>
          <w:szCs w:val="24"/>
          <w:lang w:eastAsia="bg-BG"/>
        </w:rPr>
        <w:t> </w:t>
      </w:r>
      <w:r w:rsidRPr="00311770">
        <w:rPr>
          <w:rFonts w:ascii="Times New Roman" w:eastAsia="Times New Roman" w:hAnsi="Times New Roman" w:cs="Times New Roman"/>
          <w:sz w:val="24"/>
          <w:szCs w:val="24"/>
          <w:lang w:eastAsia="bg-BG"/>
        </w:rPr>
        <w:t>000</w:t>
      </w:r>
      <w:r w:rsidR="006B560E">
        <w:rPr>
          <w:rFonts w:ascii="Times New Roman" w:eastAsia="Times New Roman" w:hAnsi="Times New Roman" w:cs="Times New Roman"/>
          <w:sz w:val="24"/>
          <w:szCs w:val="24"/>
          <w:lang w:eastAsia="bg-BG"/>
        </w:rPr>
        <w:t xml:space="preserve"> </w:t>
      </w:r>
      <w:r w:rsidRPr="00311770">
        <w:rPr>
          <w:rFonts w:ascii="Times New Roman" w:eastAsia="Times New Roman" w:hAnsi="Times New Roman" w:cs="Times New Roman"/>
          <w:sz w:val="24"/>
          <w:szCs w:val="24"/>
          <w:lang w:eastAsia="bg-BG"/>
        </w:rPr>
        <w:t>лв.</w:t>
      </w:r>
    </w:p>
    <w:p w:rsidR="00A02630" w:rsidRPr="00311770" w:rsidRDefault="00A02630" w:rsidP="00311770">
      <w:pPr>
        <w:spacing w:after="0" w:line="240" w:lineRule="auto"/>
        <w:ind w:firstLine="708"/>
        <w:jc w:val="both"/>
        <w:rPr>
          <w:rFonts w:ascii="Times New Roman" w:eastAsia="Times New Roman" w:hAnsi="Times New Roman" w:cs="Times New Roman"/>
          <w:sz w:val="24"/>
          <w:szCs w:val="24"/>
          <w:lang w:eastAsia="bg-BG"/>
        </w:rPr>
      </w:pPr>
      <w:bookmarkStart w:id="35" w:name="p42372198"/>
      <w:bookmarkEnd w:id="35"/>
      <w:r w:rsidRPr="00311770">
        <w:rPr>
          <w:rFonts w:ascii="Times New Roman" w:eastAsia="Times New Roman" w:hAnsi="Times New Roman" w:cs="Times New Roman"/>
          <w:bCs/>
          <w:sz w:val="24"/>
          <w:szCs w:val="24"/>
          <w:lang w:eastAsia="bg-BG"/>
        </w:rPr>
        <w:t xml:space="preserve">Чл. </w:t>
      </w:r>
      <w:r w:rsidR="00311770" w:rsidRPr="00311770">
        <w:rPr>
          <w:rFonts w:ascii="Times New Roman" w:eastAsia="Times New Roman" w:hAnsi="Times New Roman" w:cs="Times New Roman"/>
          <w:bCs/>
          <w:sz w:val="24"/>
          <w:szCs w:val="24"/>
          <w:lang w:eastAsia="bg-BG"/>
        </w:rPr>
        <w:t>2</w:t>
      </w:r>
      <w:r w:rsidR="006B560E">
        <w:rPr>
          <w:rFonts w:ascii="Times New Roman" w:eastAsia="Times New Roman" w:hAnsi="Times New Roman" w:cs="Times New Roman"/>
          <w:bCs/>
          <w:sz w:val="24"/>
          <w:szCs w:val="24"/>
          <w:lang w:eastAsia="bg-BG"/>
        </w:rPr>
        <w:t>5</w:t>
      </w:r>
      <w:r w:rsidRPr="00311770">
        <w:rPr>
          <w:rFonts w:ascii="Times New Roman" w:eastAsia="Times New Roman" w:hAnsi="Times New Roman" w:cs="Times New Roman"/>
          <w:sz w:val="24"/>
          <w:szCs w:val="24"/>
          <w:lang w:eastAsia="bg-BG"/>
        </w:rPr>
        <w:t>. Длъжностни лица, които не изпълняват и/или нарушават настоящата наредба се наказват с глоба от 1000 до 2000 лв.</w:t>
      </w:r>
    </w:p>
    <w:p w:rsidR="00311770" w:rsidRPr="00311770" w:rsidRDefault="00311770" w:rsidP="00841DDB">
      <w:pPr>
        <w:spacing w:after="0" w:line="240" w:lineRule="auto"/>
        <w:jc w:val="both"/>
        <w:outlineLvl w:val="2"/>
        <w:rPr>
          <w:rFonts w:ascii="Times New Roman" w:eastAsia="Times New Roman" w:hAnsi="Times New Roman" w:cs="Times New Roman"/>
          <w:b/>
          <w:bCs/>
          <w:sz w:val="27"/>
          <w:szCs w:val="27"/>
          <w:lang w:eastAsia="bg-BG"/>
        </w:rPr>
      </w:pPr>
      <w:bookmarkStart w:id="36" w:name="p32786956"/>
      <w:bookmarkEnd w:id="36"/>
    </w:p>
    <w:p w:rsidR="00A02630" w:rsidRPr="00311770" w:rsidRDefault="00A02630" w:rsidP="00311770">
      <w:pPr>
        <w:spacing w:after="0" w:line="240" w:lineRule="auto"/>
        <w:jc w:val="center"/>
        <w:outlineLvl w:val="2"/>
        <w:rPr>
          <w:rFonts w:ascii="Times New Roman" w:eastAsia="Times New Roman" w:hAnsi="Times New Roman" w:cs="Times New Roman"/>
          <w:b/>
          <w:bCs/>
          <w:sz w:val="24"/>
          <w:szCs w:val="24"/>
          <w:lang w:eastAsia="bg-BG"/>
        </w:rPr>
      </w:pPr>
      <w:r w:rsidRPr="00311770">
        <w:rPr>
          <w:rFonts w:ascii="Times New Roman" w:eastAsia="Times New Roman" w:hAnsi="Times New Roman" w:cs="Times New Roman"/>
          <w:b/>
          <w:bCs/>
          <w:sz w:val="24"/>
          <w:szCs w:val="24"/>
          <w:lang w:eastAsia="bg-BG"/>
        </w:rPr>
        <w:t>Раздел VIІ</w:t>
      </w:r>
      <w:r w:rsidRPr="00311770">
        <w:rPr>
          <w:rFonts w:ascii="Times New Roman" w:eastAsia="Times New Roman" w:hAnsi="Times New Roman" w:cs="Times New Roman"/>
          <w:b/>
          <w:bCs/>
          <w:sz w:val="24"/>
          <w:szCs w:val="24"/>
          <w:lang w:eastAsia="bg-BG"/>
        </w:rPr>
        <w:br/>
        <w:t>ПРЕХОДНИ И ЗАКЛЮЧИТЕЛНИ РАЗПОРЕДБИ</w:t>
      </w:r>
    </w:p>
    <w:p w:rsidR="004D3722" w:rsidRDefault="004D3722" w:rsidP="004D3722">
      <w:pPr>
        <w:spacing w:after="0" w:line="240" w:lineRule="auto"/>
        <w:ind w:firstLine="708"/>
        <w:jc w:val="both"/>
        <w:rPr>
          <w:rFonts w:ascii="Times New Roman" w:eastAsia="Times New Roman" w:hAnsi="Times New Roman" w:cs="Times New Roman"/>
          <w:b/>
          <w:bCs/>
          <w:sz w:val="24"/>
          <w:szCs w:val="24"/>
          <w:lang w:eastAsia="bg-BG"/>
        </w:rPr>
      </w:pPr>
      <w:bookmarkStart w:id="37" w:name="p32786957"/>
      <w:bookmarkStart w:id="38" w:name="p32786958"/>
      <w:bookmarkEnd w:id="37"/>
      <w:bookmarkEnd w:id="38"/>
    </w:p>
    <w:p w:rsidR="00A02630" w:rsidRPr="004D3722" w:rsidRDefault="00A02630" w:rsidP="004D3722">
      <w:pPr>
        <w:spacing w:after="0" w:line="240" w:lineRule="auto"/>
        <w:ind w:firstLine="708"/>
        <w:jc w:val="both"/>
        <w:rPr>
          <w:rFonts w:ascii="Times New Roman" w:eastAsia="Times New Roman" w:hAnsi="Times New Roman" w:cs="Times New Roman"/>
          <w:sz w:val="24"/>
          <w:szCs w:val="24"/>
          <w:lang w:eastAsia="bg-BG"/>
        </w:rPr>
      </w:pPr>
      <w:r w:rsidRPr="00311770">
        <w:rPr>
          <w:rFonts w:ascii="Times New Roman" w:eastAsia="Times New Roman" w:hAnsi="Times New Roman" w:cs="Times New Roman"/>
          <w:b/>
          <w:bCs/>
          <w:sz w:val="24"/>
          <w:szCs w:val="24"/>
          <w:lang w:eastAsia="bg-BG"/>
        </w:rPr>
        <w:t>§ 1</w:t>
      </w:r>
      <w:r w:rsidRPr="00311770">
        <w:rPr>
          <w:rFonts w:ascii="Times New Roman" w:eastAsia="Times New Roman" w:hAnsi="Times New Roman" w:cs="Times New Roman"/>
          <w:sz w:val="24"/>
          <w:szCs w:val="24"/>
          <w:lang w:eastAsia="bg-BG"/>
        </w:rPr>
        <w:t xml:space="preserve">. Тази наредба отменя действащата </w:t>
      </w:r>
      <w:r w:rsidR="004D3722">
        <w:rPr>
          <w:rFonts w:ascii="Times New Roman" w:eastAsia="Times New Roman" w:hAnsi="Times New Roman" w:cs="Times New Roman"/>
          <w:sz w:val="24"/>
          <w:szCs w:val="24"/>
          <w:lang w:eastAsia="bg-BG"/>
        </w:rPr>
        <w:t xml:space="preserve">Наредба </w:t>
      </w:r>
      <w:r w:rsidR="004D3722" w:rsidRPr="004D3722">
        <w:rPr>
          <w:rFonts w:ascii="Times New Roman" w:eastAsia="Times New Roman" w:hAnsi="Times New Roman" w:cs="Times New Roman"/>
          <w:sz w:val="24"/>
          <w:szCs w:val="24"/>
          <w:lang w:eastAsia="bg-BG"/>
        </w:rPr>
        <w:t xml:space="preserve">за реда  и  условията  за  поставяне  на  </w:t>
      </w:r>
      <w:proofErr w:type="spellStart"/>
      <w:r w:rsidR="004D3722" w:rsidRPr="004D3722">
        <w:rPr>
          <w:rFonts w:ascii="Times New Roman" w:eastAsia="Times New Roman" w:hAnsi="Times New Roman" w:cs="Times New Roman"/>
          <w:sz w:val="24"/>
          <w:szCs w:val="24"/>
          <w:lang w:eastAsia="bg-BG"/>
        </w:rPr>
        <w:t>преместваеми</w:t>
      </w:r>
      <w:proofErr w:type="spellEnd"/>
      <w:r w:rsidR="004D3722" w:rsidRPr="004D3722">
        <w:rPr>
          <w:rFonts w:ascii="Times New Roman" w:eastAsia="Times New Roman" w:hAnsi="Times New Roman" w:cs="Times New Roman"/>
          <w:sz w:val="24"/>
          <w:szCs w:val="24"/>
          <w:lang w:eastAsia="bg-BG"/>
        </w:rPr>
        <w:t xml:space="preserve"> обекти  и   елементи  на  градското   обзавеждане</w:t>
      </w:r>
      <w:r w:rsidRPr="004D3722">
        <w:rPr>
          <w:rFonts w:ascii="Times New Roman" w:eastAsia="Times New Roman" w:hAnsi="Times New Roman" w:cs="Times New Roman"/>
          <w:sz w:val="24"/>
          <w:szCs w:val="24"/>
          <w:lang w:eastAsia="bg-BG"/>
        </w:rPr>
        <w:t xml:space="preserve">, </w:t>
      </w:r>
      <w:r w:rsidR="004D3722" w:rsidRPr="004D3722">
        <w:rPr>
          <w:rFonts w:ascii="Times New Roman" w:eastAsia="Times New Roman" w:hAnsi="Times New Roman" w:cs="Times New Roman"/>
          <w:sz w:val="24"/>
          <w:szCs w:val="24"/>
          <w:lang w:eastAsia="bg-BG"/>
        </w:rPr>
        <w:t>приета с</w:t>
      </w:r>
      <w:r w:rsidR="006B560E">
        <w:rPr>
          <w:rFonts w:ascii="Times New Roman" w:eastAsia="Times New Roman" w:hAnsi="Times New Roman" w:cs="Times New Roman"/>
          <w:sz w:val="24"/>
          <w:szCs w:val="24"/>
          <w:lang w:eastAsia="bg-BG"/>
        </w:rPr>
        <w:t xml:space="preserve"> </w:t>
      </w:r>
      <w:r w:rsidR="004D3722" w:rsidRPr="004D3722">
        <w:rPr>
          <w:rFonts w:ascii="Times New Roman" w:eastAsia="Times New Roman" w:hAnsi="Times New Roman" w:cs="Times New Roman"/>
          <w:sz w:val="24"/>
          <w:szCs w:val="24"/>
          <w:lang w:eastAsia="bg-BG"/>
        </w:rPr>
        <w:t>Решение № 26 по Протокол № 3</w:t>
      </w:r>
      <w:r w:rsidR="006B560E">
        <w:rPr>
          <w:rFonts w:ascii="Times New Roman" w:eastAsia="Times New Roman" w:hAnsi="Times New Roman" w:cs="Times New Roman"/>
          <w:sz w:val="24"/>
          <w:szCs w:val="24"/>
          <w:lang w:eastAsia="bg-BG"/>
        </w:rPr>
        <w:t xml:space="preserve"> от заседание на </w:t>
      </w:r>
      <w:r w:rsidR="006B560E" w:rsidRPr="004D3722">
        <w:rPr>
          <w:rFonts w:ascii="Times New Roman" w:eastAsia="Times New Roman" w:hAnsi="Times New Roman" w:cs="Times New Roman"/>
          <w:sz w:val="24"/>
          <w:szCs w:val="24"/>
          <w:lang w:eastAsia="bg-BG"/>
        </w:rPr>
        <w:t>Общински съвет Своге</w:t>
      </w:r>
      <w:r w:rsidR="006B560E">
        <w:rPr>
          <w:rFonts w:ascii="Times New Roman" w:eastAsia="Times New Roman" w:hAnsi="Times New Roman" w:cs="Times New Roman"/>
          <w:sz w:val="24"/>
          <w:szCs w:val="24"/>
          <w:lang w:eastAsia="bg-BG"/>
        </w:rPr>
        <w:t xml:space="preserve">, проведено на </w:t>
      </w:r>
      <w:r w:rsidR="004D3722" w:rsidRPr="004D3722">
        <w:rPr>
          <w:rFonts w:ascii="Times New Roman" w:eastAsia="Times New Roman" w:hAnsi="Times New Roman" w:cs="Times New Roman"/>
          <w:sz w:val="24"/>
          <w:szCs w:val="24"/>
          <w:lang w:eastAsia="bg-BG"/>
        </w:rPr>
        <w:t>22.12.2003</w:t>
      </w:r>
      <w:r w:rsidR="006B560E">
        <w:rPr>
          <w:rFonts w:ascii="Times New Roman" w:eastAsia="Times New Roman" w:hAnsi="Times New Roman" w:cs="Times New Roman"/>
          <w:sz w:val="24"/>
          <w:szCs w:val="24"/>
          <w:lang w:eastAsia="bg-BG"/>
        </w:rPr>
        <w:t xml:space="preserve"> </w:t>
      </w:r>
      <w:r w:rsidR="004D3722" w:rsidRPr="004D3722">
        <w:rPr>
          <w:rFonts w:ascii="Times New Roman" w:eastAsia="Times New Roman" w:hAnsi="Times New Roman" w:cs="Times New Roman"/>
          <w:sz w:val="24"/>
          <w:szCs w:val="24"/>
          <w:lang w:eastAsia="bg-BG"/>
        </w:rPr>
        <w:t xml:space="preserve">г.  </w:t>
      </w:r>
    </w:p>
    <w:p w:rsidR="00327F32" w:rsidRPr="00BB155F" w:rsidRDefault="00A02630" w:rsidP="006B560E">
      <w:pPr>
        <w:spacing w:before="100" w:beforeAutospacing="1" w:after="100" w:afterAutospacing="1" w:line="240" w:lineRule="auto"/>
        <w:ind w:firstLine="708"/>
        <w:jc w:val="both"/>
        <w:rPr>
          <w:color w:val="FF0000"/>
        </w:rPr>
      </w:pPr>
      <w:bookmarkStart w:id="39" w:name="p32786967"/>
      <w:bookmarkEnd w:id="39"/>
      <w:r w:rsidRPr="00311770">
        <w:rPr>
          <w:rFonts w:ascii="Times New Roman" w:eastAsia="Times New Roman" w:hAnsi="Times New Roman" w:cs="Times New Roman"/>
          <w:b/>
          <w:bCs/>
          <w:sz w:val="24"/>
          <w:szCs w:val="24"/>
          <w:lang w:eastAsia="bg-BG"/>
        </w:rPr>
        <w:t xml:space="preserve">§ </w:t>
      </w:r>
      <w:r w:rsidR="00311770" w:rsidRPr="00311770">
        <w:rPr>
          <w:rFonts w:ascii="Times New Roman" w:eastAsia="Times New Roman" w:hAnsi="Times New Roman" w:cs="Times New Roman"/>
          <w:b/>
          <w:bCs/>
          <w:sz w:val="24"/>
          <w:szCs w:val="24"/>
          <w:lang w:eastAsia="bg-BG"/>
        </w:rPr>
        <w:t>2</w:t>
      </w:r>
      <w:r w:rsidRPr="00311770">
        <w:rPr>
          <w:rFonts w:ascii="Times New Roman" w:eastAsia="Times New Roman" w:hAnsi="Times New Roman" w:cs="Times New Roman"/>
          <w:sz w:val="24"/>
          <w:szCs w:val="24"/>
          <w:lang w:eastAsia="bg-BG"/>
        </w:rPr>
        <w:t xml:space="preserve">. Настоящата наредба е приета с решение на Общински съвет Своге № </w:t>
      </w:r>
      <w:r w:rsidR="00311770" w:rsidRPr="00311770">
        <w:rPr>
          <w:rFonts w:ascii="Times New Roman" w:eastAsia="Times New Roman" w:hAnsi="Times New Roman" w:cs="Times New Roman"/>
          <w:sz w:val="24"/>
          <w:szCs w:val="24"/>
          <w:lang w:eastAsia="bg-BG"/>
        </w:rPr>
        <w:t>…..</w:t>
      </w:r>
      <w:r w:rsidRPr="00311770">
        <w:rPr>
          <w:rFonts w:ascii="Times New Roman" w:eastAsia="Times New Roman" w:hAnsi="Times New Roman" w:cs="Times New Roman"/>
          <w:sz w:val="24"/>
          <w:szCs w:val="24"/>
          <w:lang w:eastAsia="bg-BG"/>
        </w:rPr>
        <w:t xml:space="preserve">, </w:t>
      </w:r>
      <w:r w:rsidR="00311770" w:rsidRPr="00311770">
        <w:rPr>
          <w:rFonts w:ascii="Times New Roman" w:eastAsia="Times New Roman" w:hAnsi="Times New Roman" w:cs="Times New Roman"/>
          <w:sz w:val="24"/>
          <w:szCs w:val="24"/>
          <w:lang w:eastAsia="bg-BG"/>
        </w:rPr>
        <w:t>прието по</w:t>
      </w:r>
      <w:r w:rsidRPr="00311770">
        <w:rPr>
          <w:rFonts w:ascii="Times New Roman" w:eastAsia="Times New Roman" w:hAnsi="Times New Roman" w:cs="Times New Roman"/>
          <w:sz w:val="24"/>
          <w:szCs w:val="24"/>
          <w:lang w:eastAsia="bg-BG"/>
        </w:rPr>
        <w:t xml:space="preserve"> Протокол № </w:t>
      </w:r>
      <w:r w:rsidR="00311770" w:rsidRPr="00311770">
        <w:rPr>
          <w:rFonts w:ascii="Times New Roman" w:eastAsia="Times New Roman" w:hAnsi="Times New Roman" w:cs="Times New Roman"/>
          <w:sz w:val="24"/>
          <w:szCs w:val="24"/>
          <w:lang w:eastAsia="bg-BG"/>
        </w:rPr>
        <w:t>….</w:t>
      </w:r>
      <w:r w:rsidRPr="00311770">
        <w:rPr>
          <w:rFonts w:ascii="Times New Roman" w:eastAsia="Times New Roman" w:hAnsi="Times New Roman" w:cs="Times New Roman"/>
          <w:sz w:val="24"/>
          <w:szCs w:val="24"/>
          <w:lang w:eastAsia="bg-BG"/>
        </w:rPr>
        <w:t xml:space="preserve"> от </w:t>
      </w:r>
      <w:r w:rsidR="00311770" w:rsidRPr="00311770">
        <w:rPr>
          <w:rFonts w:ascii="Times New Roman" w:eastAsia="Times New Roman" w:hAnsi="Times New Roman" w:cs="Times New Roman"/>
          <w:sz w:val="24"/>
          <w:szCs w:val="24"/>
          <w:lang w:eastAsia="bg-BG"/>
        </w:rPr>
        <w:t>…….</w:t>
      </w:r>
      <w:r w:rsidRPr="00311770">
        <w:rPr>
          <w:rFonts w:ascii="Times New Roman" w:eastAsia="Times New Roman" w:hAnsi="Times New Roman" w:cs="Times New Roman"/>
          <w:sz w:val="24"/>
          <w:szCs w:val="24"/>
          <w:lang w:eastAsia="bg-BG"/>
        </w:rPr>
        <w:t>20</w:t>
      </w:r>
      <w:r w:rsidR="00311770" w:rsidRPr="00311770">
        <w:rPr>
          <w:rFonts w:ascii="Times New Roman" w:eastAsia="Times New Roman" w:hAnsi="Times New Roman" w:cs="Times New Roman"/>
          <w:sz w:val="24"/>
          <w:szCs w:val="24"/>
          <w:lang w:eastAsia="bg-BG"/>
        </w:rPr>
        <w:t>24</w:t>
      </w:r>
      <w:r w:rsidRPr="00311770">
        <w:rPr>
          <w:rFonts w:ascii="Times New Roman" w:eastAsia="Times New Roman" w:hAnsi="Times New Roman" w:cs="Times New Roman"/>
          <w:sz w:val="24"/>
          <w:szCs w:val="24"/>
          <w:lang w:eastAsia="bg-BG"/>
        </w:rPr>
        <w:t xml:space="preserve"> г. и започва да се прилага от първо число на месеца, последващ влизането </w:t>
      </w:r>
      <w:r w:rsidR="00311770" w:rsidRPr="00311770">
        <w:rPr>
          <w:rFonts w:ascii="Times New Roman" w:eastAsia="Times New Roman" w:hAnsi="Times New Roman" w:cs="Times New Roman"/>
          <w:sz w:val="24"/>
          <w:szCs w:val="24"/>
          <w:lang w:eastAsia="bg-BG"/>
        </w:rPr>
        <w:t>й</w:t>
      </w:r>
      <w:r w:rsidRPr="00311770">
        <w:rPr>
          <w:rFonts w:ascii="Times New Roman" w:eastAsia="Times New Roman" w:hAnsi="Times New Roman" w:cs="Times New Roman"/>
          <w:sz w:val="24"/>
          <w:szCs w:val="24"/>
          <w:lang w:eastAsia="bg-BG"/>
        </w:rPr>
        <w:t xml:space="preserve"> в сила.</w:t>
      </w:r>
      <w:bookmarkStart w:id="40" w:name="p42372199"/>
      <w:bookmarkEnd w:id="40"/>
    </w:p>
    <w:sectPr w:rsidR="00327F32" w:rsidRPr="00BB155F" w:rsidSect="00CD418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2"/>
  </w:compat>
  <w:rsids>
    <w:rsidRoot w:val="00A02630"/>
    <w:rsid w:val="00012F05"/>
    <w:rsid w:val="000376D6"/>
    <w:rsid w:val="00136317"/>
    <w:rsid w:val="001428C2"/>
    <w:rsid w:val="0019134D"/>
    <w:rsid w:val="00202477"/>
    <w:rsid w:val="00203239"/>
    <w:rsid w:val="002115AE"/>
    <w:rsid w:val="00230761"/>
    <w:rsid w:val="00295050"/>
    <w:rsid w:val="00311770"/>
    <w:rsid w:val="00327F32"/>
    <w:rsid w:val="003E2284"/>
    <w:rsid w:val="00420EF8"/>
    <w:rsid w:val="00442208"/>
    <w:rsid w:val="0047609F"/>
    <w:rsid w:val="00482A93"/>
    <w:rsid w:val="004D3722"/>
    <w:rsid w:val="004E078E"/>
    <w:rsid w:val="004E7974"/>
    <w:rsid w:val="0057157D"/>
    <w:rsid w:val="005A69E9"/>
    <w:rsid w:val="005F0387"/>
    <w:rsid w:val="0061365D"/>
    <w:rsid w:val="006B560E"/>
    <w:rsid w:val="00741B71"/>
    <w:rsid w:val="007D5A14"/>
    <w:rsid w:val="00841DDB"/>
    <w:rsid w:val="00856984"/>
    <w:rsid w:val="008C2929"/>
    <w:rsid w:val="008D5172"/>
    <w:rsid w:val="00952C08"/>
    <w:rsid w:val="00A00E0E"/>
    <w:rsid w:val="00A02630"/>
    <w:rsid w:val="00A81630"/>
    <w:rsid w:val="00A843C4"/>
    <w:rsid w:val="00B46BA1"/>
    <w:rsid w:val="00B861AC"/>
    <w:rsid w:val="00B962BE"/>
    <w:rsid w:val="00BB155F"/>
    <w:rsid w:val="00BD4743"/>
    <w:rsid w:val="00C22A3A"/>
    <w:rsid w:val="00C52145"/>
    <w:rsid w:val="00C678D8"/>
    <w:rsid w:val="00C90913"/>
    <w:rsid w:val="00CA5492"/>
    <w:rsid w:val="00CD4182"/>
    <w:rsid w:val="00CD4FB1"/>
    <w:rsid w:val="00D668FE"/>
    <w:rsid w:val="00DD652D"/>
    <w:rsid w:val="00E05416"/>
    <w:rsid w:val="00EA3976"/>
    <w:rsid w:val="00F25073"/>
    <w:rsid w:val="00F27A1E"/>
    <w:rsid w:val="00FD695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0B0557-3B5E-4970-8CFB-4203E1789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418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D695C"/>
    <w:pPr>
      <w:spacing w:after="0" w:line="240" w:lineRule="auto"/>
    </w:pPr>
    <w:rPr>
      <w:rFonts w:ascii="Segoe UI" w:hAnsi="Segoe UI" w:cs="Segoe UI"/>
      <w:sz w:val="18"/>
      <w:szCs w:val="18"/>
    </w:rPr>
  </w:style>
  <w:style w:type="character" w:customStyle="1" w:styleId="a4">
    <w:name w:val="Изнесен текст Знак"/>
    <w:basedOn w:val="a0"/>
    <w:link w:val="a3"/>
    <w:uiPriority w:val="99"/>
    <w:semiHidden/>
    <w:rsid w:val="00FD695C"/>
    <w:rPr>
      <w:rFonts w:ascii="Segoe UI" w:hAnsi="Segoe UI" w:cs="Segoe UI"/>
      <w:sz w:val="18"/>
      <w:szCs w:val="18"/>
    </w:rPr>
  </w:style>
  <w:style w:type="character" w:styleId="a5">
    <w:name w:val="annotation reference"/>
    <w:basedOn w:val="a0"/>
    <w:uiPriority w:val="99"/>
    <w:semiHidden/>
    <w:unhideWhenUsed/>
    <w:rsid w:val="004E7974"/>
    <w:rPr>
      <w:sz w:val="16"/>
      <w:szCs w:val="16"/>
    </w:rPr>
  </w:style>
  <w:style w:type="paragraph" w:styleId="a6">
    <w:name w:val="annotation text"/>
    <w:basedOn w:val="a"/>
    <w:link w:val="a7"/>
    <w:uiPriority w:val="99"/>
    <w:semiHidden/>
    <w:unhideWhenUsed/>
    <w:rsid w:val="004E7974"/>
    <w:pPr>
      <w:spacing w:line="240" w:lineRule="auto"/>
    </w:pPr>
    <w:rPr>
      <w:sz w:val="20"/>
      <w:szCs w:val="20"/>
    </w:rPr>
  </w:style>
  <w:style w:type="character" w:customStyle="1" w:styleId="a7">
    <w:name w:val="Текст на коментар Знак"/>
    <w:basedOn w:val="a0"/>
    <w:link w:val="a6"/>
    <w:uiPriority w:val="99"/>
    <w:semiHidden/>
    <w:rsid w:val="004E7974"/>
    <w:rPr>
      <w:sz w:val="20"/>
      <w:szCs w:val="20"/>
    </w:rPr>
  </w:style>
  <w:style w:type="paragraph" w:styleId="a8">
    <w:name w:val="annotation subject"/>
    <w:basedOn w:val="a6"/>
    <w:next w:val="a6"/>
    <w:link w:val="a9"/>
    <w:uiPriority w:val="99"/>
    <w:semiHidden/>
    <w:unhideWhenUsed/>
    <w:rsid w:val="004E7974"/>
    <w:rPr>
      <w:b/>
      <w:bCs/>
    </w:rPr>
  </w:style>
  <w:style w:type="character" w:customStyle="1" w:styleId="a9">
    <w:name w:val="Предмет на коментар Знак"/>
    <w:basedOn w:val="a7"/>
    <w:link w:val="a8"/>
    <w:uiPriority w:val="99"/>
    <w:semiHidden/>
    <w:rsid w:val="004E797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4882538">
      <w:bodyDiv w:val="1"/>
      <w:marLeft w:val="0"/>
      <w:marRight w:val="0"/>
      <w:marTop w:val="0"/>
      <w:marBottom w:val="0"/>
      <w:divBdr>
        <w:top w:val="none" w:sz="0" w:space="0" w:color="auto"/>
        <w:left w:val="none" w:sz="0" w:space="0" w:color="auto"/>
        <w:bottom w:val="none" w:sz="0" w:space="0" w:color="auto"/>
        <w:right w:val="none" w:sz="0" w:space="0" w:color="auto"/>
      </w:divBdr>
      <w:divsChild>
        <w:div w:id="1818254536">
          <w:marLeft w:val="0"/>
          <w:marRight w:val="0"/>
          <w:marTop w:val="0"/>
          <w:marBottom w:val="0"/>
          <w:divBdr>
            <w:top w:val="none" w:sz="0" w:space="0" w:color="auto"/>
            <w:left w:val="none" w:sz="0" w:space="0" w:color="auto"/>
            <w:bottom w:val="none" w:sz="0" w:space="0" w:color="auto"/>
            <w:right w:val="none" w:sz="0" w:space="0" w:color="auto"/>
          </w:divBdr>
          <w:divsChild>
            <w:div w:id="561066187">
              <w:marLeft w:val="0"/>
              <w:marRight w:val="0"/>
              <w:marTop w:val="0"/>
              <w:marBottom w:val="0"/>
              <w:divBdr>
                <w:top w:val="none" w:sz="0" w:space="0" w:color="auto"/>
                <w:left w:val="none" w:sz="0" w:space="0" w:color="auto"/>
                <w:bottom w:val="none" w:sz="0" w:space="0" w:color="auto"/>
                <w:right w:val="none" w:sz="0" w:space="0" w:color="auto"/>
              </w:divBdr>
              <w:divsChild>
                <w:div w:id="774061191">
                  <w:marLeft w:val="0"/>
                  <w:marRight w:val="0"/>
                  <w:marTop w:val="0"/>
                  <w:marBottom w:val="0"/>
                  <w:divBdr>
                    <w:top w:val="none" w:sz="0" w:space="0" w:color="auto"/>
                    <w:left w:val="none" w:sz="0" w:space="0" w:color="auto"/>
                    <w:bottom w:val="none" w:sz="0" w:space="0" w:color="auto"/>
                    <w:right w:val="none" w:sz="0" w:space="0" w:color="auto"/>
                  </w:divBdr>
                  <w:divsChild>
                    <w:div w:id="1045643610">
                      <w:marLeft w:val="0"/>
                      <w:marRight w:val="0"/>
                      <w:marTop w:val="0"/>
                      <w:marBottom w:val="0"/>
                      <w:divBdr>
                        <w:top w:val="none" w:sz="0" w:space="0" w:color="auto"/>
                        <w:left w:val="none" w:sz="0" w:space="0" w:color="auto"/>
                        <w:bottom w:val="none" w:sz="0" w:space="0" w:color="auto"/>
                        <w:right w:val="none" w:sz="0" w:space="0" w:color="auto"/>
                      </w:divBdr>
                      <w:divsChild>
                        <w:div w:id="760368979">
                          <w:marLeft w:val="0"/>
                          <w:marRight w:val="0"/>
                          <w:marTop w:val="0"/>
                          <w:marBottom w:val="0"/>
                          <w:divBdr>
                            <w:top w:val="none" w:sz="0" w:space="0" w:color="auto"/>
                            <w:left w:val="none" w:sz="0" w:space="0" w:color="auto"/>
                            <w:bottom w:val="none" w:sz="0" w:space="0" w:color="auto"/>
                            <w:right w:val="none" w:sz="0" w:space="0" w:color="auto"/>
                          </w:divBdr>
                        </w:div>
                        <w:div w:id="1233733230">
                          <w:marLeft w:val="0"/>
                          <w:marRight w:val="0"/>
                          <w:marTop w:val="0"/>
                          <w:marBottom w:val="0"/>
                          <w:divBdr>
                            <w:top w:val="none" w:sz="0" w:space="0" w:color="auto"/>
                            <w:left w:val="none" w:sz="0" w:space="0" w:color="auto"/>
                            <w:bottom w:val="none" w:sz="0" w:space="0" w:color="auto"/>
                            <w:right w:val="none" w:sz="0" w:space="0" w:color="auto"/>
                          </w:divBdr>
                        </w:div>
                        <w:div w:id="82996851">
                          <w:marLeft w:val="0"/>
                          <w:marRight w:val="0"/>
                          <w:marTop w:val="0"/>
                          <w:marBottom w:val="0"/>
                          <w:divBdr>
                            <w:top w:val="none" w:sz="0" w:space="0" w:color="auto"/>
                            <w:left w:val="none" w:sz="0" w:space="0" w:color="auto"/>
                            <w:bottom w:val="none" w:sz="0" w:space="0" w:color="auto"/>
                            <w:right w:val="none" w:sz="0" w:space="0" w:color="auto"/>
                          </w:divBdr>
                        </w:div>
                        <w:div w:id="1509759471">
                          <w:marLeft w:val="0"/>
                          <w:marRight w:val="0"/>
                          <w:marTop w:val="0"/>
                          <w:marBottom w:val="0"/>
                          <w:divBdr>
                            <w:top w:val="none" w:sz="0" w:space="0" w:color="auto"/>
                            <w:left w:val="none" w:sz="0" w:space="0" w:color="auto"/>
                            <w:bottom w:val="none" w:sz="0" w:space="0" w:color="auto"/>
                            <w:right w:val="none" w:sz="0" w:space="0" w:color="auto"/>
                          </w:divBdr>
                        </w:div>
                        <w:div w:id="1667585014">
                          <w:marLeft w:val="0"/>
                          <w:marRight w:val="0"/>
                          <w:marTop w:val="0"/>
                          <w:marBottom w:val="0"/>
                          <w:divBdr>
                            <w:top w:val="none" w:sz="0" w:space="0" w:color="auto"/>
                            <w:left w:val="none" w:sz="0" w:space="0" w:color="auto"/>
                            <w:bottom w:val="none" w:sz="0" w:space="0" w:color="auto"/>
                            <w:right w:val="none" w:sz="0" w:space="0" w:color="auto"/>
                          </w:divBdr>
                        </w:div>
                        <w:div w:id="797337718">
                          <w:marLeft w:val="0"/>
                          <w:marRight w:val="0"/>
                          <w:marTop w:val="0"/>
                          <w:marBottom w:val="0"/>
                          <w:divBdr>
                            <w:top w:val="none" w:sz="0" w:space="0" w:color="auto"/>
                            <w:left w:val="none" w:sz="0" w:space="0" w:color="auto"/>
                            <w:bottom w:val="none" w:sz="0" w:space="0" w:color="auto"/>
                            <w:right w:val="none" w:sz="0" w:space="0" w:color="auto"/>
                          </w:divBdr>
                        </w:div>
                        <w:div w:id="629894562">
                          <w:marLeft w:val="0"/>
                          <w:marRight w:val="0"/>
                          <w:marTop w:val="0"/>
                          <w:marBottom w:val="0"/>
                          <w:divBdr>
                            <w:top w:val="none" w:sz="0" w:space="0" w:color="auto"/>
                            <w:left w:val="none" w:sz="0" w:space="0" w:color="auto"/>
                            <w:bottom w:val="none" w:sz="0" w:space="0" w:color="auto"/>
                            <w:right w:val="none" w:sz="0" w:space="0" w:color="auto"/>
                          </w:divBdr>
                        </w:div>
                        <w:div w:id="74479699">
                          <w:marLeft w:val="0"/>
                          <w:marRight w:val="0"/>
                          <w:marTop w:val="0"/>
                          <w:marBottom w:val="0"/>
                          <w:divBdr>
                            <w:top w:val="none" w:sz="0" w:space="0" w:color="auto"/>
                            <w:left w:val="none" w:sz="0" w:space="0" w:color="auto"/>
                            <w:bottom w:val="none" w:sz="0" w:space="0" w:color="auto"/>
                            <w:right w:val="none" w:sz="0" w:space="0" w:color="auto"/>
                          </w:divBdr>
                        </w:div>
                        <w:div w:id="826869661">
                          <w:marLeft w:val="0"/>
                          <w:marRight w:val="0"/>
                          <w:marTop w:val="0"/>
                          <w:marBottom w:val="0"/>
                          <w:divBdr>
                            <w:top w:val="none" w:sz="0" w:space="0" w:color="auto"/>
                            <w:left w:val="none" w:sz="0" w:space="0" w:color="auto"/>
                            <w:bottom w:val="none" w:sz="0" w:space="0" w:color="auto"/>
                            <w:right w:val="none" w:sz="0" w:space="0" w:color="auto"/>
                          </w:divBdr>
                        </w:div>
                        <w:div w:id="376006472">
                          <w:marLeft w:val="0"/>
                          <w:marRight w:val="0"/>
                          <w:marTop w:val="0"/>
                          <w:marBottom w:val="0"/>
                          <w:divBdr>
                            <w:top w:val="none" w:sz="0" w:space="0" w:color="auto"/>
                            <w:left w:val="none" w:sz="0" w:space="0" w:color="auto"/>
                            <w:bottom w:val="none" w:sz="0" w:space="0" w:color="auto"/>
                            <w:right w:val="none" w:sz="0" w:space="0" w:color="auto"/>
                          </w:divBdr>
                        </w:div>
                        <w:div w:id="1234242744">
                          <w:marLeft w:val="0"/>
                          <w:marRight w:val="0"/>
                          <w:marTop w:val="0"/>
                          <w:marBottom w:val="0"/>
                          <w:divBdr>
                            <w:top w:val="none" w:sz="0" w:space="0" w:color="auto"/>
                            <w:left w:val="none" w:sz="0" w:space="0" w:color="auto"/>
                            <w:bottom w:val="none" w:sz="0" w:space="0" w:color="auto"/>
                            <w:right w:val="none" w:sz="0" w:space="0" w:color="auto"/>
                          </w:divBdr>
                        </w:div>
                        <w:div w:id="121391123">
                          <w:marLeft w:val="0"/>
                          <w:marRight w:val="0"/>
                          <w:marTop w:val="0"/>
                          <w:marBottom w:val="0"/>
                          <w:divBdr>
                            <w:top w:val="none" w:sz="0" w:space="0" w:color="auto"/>
                            <w:left w:val="none" w:sz="0" w:space="0" w:color="auto"/>
                            <w:bottom w:val="none" w:sz="0" w:space="0" w:color="auto"/>
                            <w:right w:val="none" w:sz="0" w:space="0" w:color="auto"/>
                          </w:divBdr>
                        </w:div>
                        <w:div w:id="797650119">
                          <w:marLeft w:val="0"/>
                          <w:marRight w:val="0"/>
                          <w:marTop w:val="0"/>
                          <w:marBottom w:val="0"/>
                          <w:divBdr>
                            <w:top w:val="none" w:sz="0" w:space="0" w:color="auto"/>
                            <w:left w:val="none" w:sz="0" w:space="0" w:color="auto"/>
                            <w:bottom w:val="none" w:sz="0" w:space="0" w:color="auto"/>
                            <w:right w:val="none" w:sz="0" w:space="0" w:color="auto"/>
                          </w:divBdr>
                        </w:div>
                        <w:div w:id="1588034515">
                          <w:marLeft w:val="0"/>
                          <w:marRight w:val="0"/>
                          <w:marTop w:val="0"/>
                          <w:marBottom w:val="0"/>
                          <w:divBdr>
                            <w:top w:val="none" w:sz="0" w:space="0" w:color="auto"/>
                            <w:left w:val="none" w:sz="0" w:space="0" w:color="auto"/>
                            <w:bottom w:val="none" w:sz="0" w:space="0" w:color="auto"/>
                            <w:right w:val="none" w:sz="0" w:space="0" w:color="auto"/>
                          </w:divBdr>
                        </w:div>
                        <w:div w:id="215822231">
                          <w:marLeft w:val="0"/>
                          <w:marRight w:val="0"/>
                          <w:marTop w:val="0"/>
                          <w:marBottom w:val="0"/>
                          <w:divBdr>
                            <w:top w:val="none" w:sz="0" w:space="0" w:color="auto"/>
                            <w:left w:val="none" w:sz="0" w:space="0" w:color="auto"/>
                            <w:bottom w:val="none" w:sz="0" w:space="0" w:color="auto"/>
                            <w:right w:val="none" w:sz="0" w:space="0" w:color="auto"/>
                          </w:divBdr>
                        </w:div>
                        <w:div w:id="1496263305">
                          <w:marLeft w:val="0"/>
                          <w:marRight w:val="0"/>
                          <w:marTop w:val="0"/>
                          <w:marBottom w:val="0"/>
                          <w:divBdr>
                            <w:top w:val="none" w:sz="0" w:space="0" w:color="auto"/>
                            <w:left w:val="none" w:sz="0" w:space="0" w:color="auto"/>
                            <w:bottom w:val="none" w:sz="0" w:space="0" w:color="auto"/>
                            <w:right w:val="none" w:sz="0" w:space="0" w:color="auto"/>
                          </w:divBdr>
                        </w:div>
                        <w:div w:id="1376854822">
                          <w:marLeft w:val="0"/>
                          <w:marRight w:val="0"/>
                          <w:marTop w:val="0"/>
                          <w:marBottom w:val="0"/>
                          <w:divBdr>
                            <w:top w:val="none" w:sz="0" w:space="0" w:color="auto"/>
                            <w:left w:val="none" w:sz="0" w:space="0" w:color="auto"/>
                            <w:bottom w:val="none" w:sz="0" w:space="0" w:color="auto"/>
                            <w:right w:val="none" w:sz="0" w:space="0" w:color="auto"/>
                          </w:divBdr>
                        </w:div>
                        <w:div w:id="2048219383">
                          <w:marLeft w:val="0"/>
                          <w:marRight w:val="0"/>
                          <w:marTop w:val="0"/>
                          <w:marBottom w:val="0"/>
                          <w:divBdr>
                            <w:top w:val="none" w:sz="0" w:space="0" w:color="auto"/>
                            <w:left w:val="none" w:sz="0" w:space="0" w:color="auto"/>
                            <w:bottom w:val="none" w:sz="0" w:space="0" w:color="auto"/>
                            <w:right w:val="none" w:sz="0" w:space="0" w:color="auto"/>
                          </w:divBdr>
                        </w:div>
                        <w:div w:id="714233499">
                          <w:marLeft w:val="0"/>
                          <w:marRight w:val="0"/>
                          <w:marTop w:val="0"/>
                          <w:marBottom w:val="0"/>
                          <w:divBdr>
                            <w:top w:val="none" w:sz="0" w:space="0" w:color="auto"/>
                            <w:left w:val="none" w:sz="0" w:space="0" w:color="auto"/>
                            <w:bottom w:val="none" w:sz="0" w:space="0" w:color="auto"/>
                            <w:right w:val="none" w:sz="0" w:space="0" w:color="auto"/>
                          </w:divBdr>
                        </w:div>
                        <w:div w:id="239602020">
                          <w:marLeft w:val="0"/>
                          <w:marRight w:val="0"/>
                          <w:marTop w:val="0"/>
                          <w:marBottom w:val="0"/>
                          <w:divBdr>
                            <w:top w:val="none" w:sz="0" w:space="0" w:color="auto"/>
                            <w:left w:val="none" w:sz="0" w:space="0" w:color="auto"/>
                            <w:bottom w:val="none" w:sz="0" w:space="0" w:color="auto"/>
                            <w:right w:val="none" w:sz="0" w:space="0" w:color="auto"/>
                          </w:divBdr>
                        </w:div>
                        <w:div w:id="1400908785">
                          <w:marLeft w:val="0"/>
                          <w:marRight w:val="0"/>
                          <w:marTop w:val="0"/>
                          <w:marBottom w:val="0"/>
                          <w:divBdr>
                            <w:top w:val="none" w:sz="0" w:space="0" w:color="auto"/>
                            <w:left w:val="none" w:sz="0" w:space="0" w:color="auto"/>
                            <w:bottom w:val="none" w:sz="0" w:space="0" w:color="auto"/>
                            <w:right w:val="none" w:sz="0" w:space="0" w:color="auto"/>
                          </w:divBdr>
                        </w:div>
                        <w:div w:id="1391269338">
                          <w:marLeft w:val="0"/>
                          <w:marRight w:val="0"/>
                          <w:marTop w:val="0"/>
                          <w:marBottom w:val="0"/>
                          <w:divBdr>
                            <w:top w:val="none" w:sz="0" w:space="0" w:color="auto"/>
                            <w:left w:val="none" w:sz="0" w:space="0" w:color="auto"/>
                            <w:bottom w:val="none" w:sz="0" w:space="0" w:color="auto"/>
                            <w:right w:val="none" w:sz="0" w:space="0" w:color="auto"/>
                          </w:divBdr>
                        </w:div>
                        <w:div w:id="1808084821">
                          <w:marLeft w:val="0"/>
                          <w:marRight w:val="0"/>
                          <w:marTop w:val="0"/>
                          <w:marBottom w:val="0"/>
                          <w:divBdr>
                            <w:top w:val="none" w:sz="0" w:space="0" w:color="auto"/>
                            <w:left w:val="none" w:sz="0" w:space="0" w:color="auto"/>
                            <w:bottom w:val="none" w:sz="0" w:space="0" w:color="auto"/>
                            <w:right w:val="none" w:sz="0" w:space="0" w:color="auto"/>
                          </w:divBdr>
                        </w:div>
                        <w:div w:id="1802651235">
                          <w:marLeft w:val="0"/>
                          <w:marRight w:val="0"/>
                          <w:marTop w:val="0"/>
                          <w:marBottom w:val="0"/>
                          <w:divBdr>
                            <w:top w:val="none" w:sz="0" w:space="0" w:color="auto"/>
                            <w:left w:val="none" w:sz="0" w:space="0" w:color="auto"/>
                            <w:bottom w:val="none" w:sz="0" w:space="0" w:color="auto"/>
                            <w:right w:val="none" w:sz="0" w:space="0" w:color="auto"/>
                          </w:divBdr>
                        </w:div>
                        <w:div w:id="1793861925">
                          <w:marLeft w:val="0"/>
                          <w:marRight w:val="0"/>
                          <w:marTop w:val="0"/>
                          <w:marBottom w:val="0"/>
                          <w:divBdr>
                            <w:top w:val="none" w:sz="0" w:space="0" w:color="auto"/>
                            <w:left w:val="none" w:sz="0" w:space="0" w:color="auto"/>
                            <w:bottom w:val="none" w:sz="0" w:space="0" w:color="auto"/>
                            <w:right w:val="none" w:sz="0" w:space="0" w:color="auto"/>
                          </w:divBdr>
                        </w:div>
                        <w:div w:id="317266665">
                          <w:marLeft w:val="0"/>
                          <w:marRight w:val="0"/>
                          <w:marTop w:val="0"/>
                          <w:marBottom w:val="0"/>
                          <w:divBdr>
                            <w:top w:val="none" w:sz="0" w:space="0" w:color="auto"/>
                            <w:left w:val="none" w:sz="0" w:space="0" w:color="auto"/>
                            <w:bottom w:val="none" w:sz="0" w:space="0" w:color="auto"/>
                            <w:right w:val="none" w:sz="0" w:space="0" w:color="auto"/>
                          </w:divBdr>
                        </w:div>
                        <w:div w:id="1649817990">
                          <w:marLeft w:val="0"/>
                          <w:marRight w:val="0"/>
                          <w:marTop w:val="0"/>
                          <w:marBottom w:val="0"/>
                          <w:divBdr>
                            <w:top w:val="none" w:sz="0" w:space="0" w:color="auto"/>
                            <w:left w:val="none" w:sz="0" w:space="0" w:color="auto"/>
                            <w:bottom w:val="none" w:sz="0" w:space="0" w:color="auto"/>
                            <w:right w:val="none" w:sz="0" w:space="0" w:color="auto"/>
                          </w:divBdr>
                        </w:div>
                        <w:div w:id="1439065617">
                          <w:marLeft w:val="0"/>
                          <w:marRight w:val="0"/>
                          <w:marTop w:val="0"/>
                          <w:marBottom w:val="0"/>
                          <w:divBdr>
                            <w:top w:val="none" w:sz="0" w:space="0" w:color="auto"/>
                            <w:left w:val="none" w:sz="0" w:space="0" w:color="auto"/>
                            <w:bottom w:val="none" w:sz="0" w:space="0" w:color="auto"/>
                            <w:right w:val="none" w:sz="0" w:space="0" w:color="auto"/>
                          </w:divBdr>
                        </w:div>
                        <w:div w:id="993139555">
                          <w:marLeft w:val="0"/>
                          <w:marRight w:val="0"/>
                          <w:marTop w:val="0"/>
                          <w:marBottom w:val="0"/>
                          <w:divBdr>
                            <w:top w:val="none" w:sz="0" w:space="0" w:color="auto"/>
                            <w:left w:val="none" w:sz="0" w:space="0" w:color="auto"/>
                            <w:bottom w:val="none" w:sz="0" w:space="0" w:color="auto"/>
                            <w:right w:val="none" w:sz="0" w:space="0" w:color="auto"/>
                          </w:divBdr>
                        </w:div>
                        <w:div w:id="867718587">
                          <w:marLeft w:val="0"/>
                          <w:marRight w:val="0"/>
                          <w:marTop w:val="0"/>
                          <w:marBottom w:val="0"/>
                          <w:divBdr>
                            <w:top w:val="none" w:sz="0" w:space="0" w:color="auto"/>
                            <w:left w:val="none" w:sz="0" w:space="0" w:color="auto"/>
                            <w:bottom w:val="none" w:sz="0" w:space="0" w:color="auto"/>
                            <w:right w:val="none" w:sz="0" w:space="0" w:color="auto"/>
                          </w:divBdr>
                        </w:div>
                        <w:div w:id="399328058">
                          <w:marLeft w:val="0"/>
                          <w:marRight w:val="0"/>
                          <w:marTop w:val="0"/>
                          <w:marBottom w:val="0"/>
                          <w:divBdr>
                            <w:top w:val="none" w:sz="0" w:space="0" w:color="auto"/>
                            <w:left w:val="none" w:sz="0" w:space="0" w:color="auto"/>
                            <w:bottom w:val="none" w:sz="0" w:space="0" w:color="auto"/>
                            <w:right w:val="none" w:sz="0" w:space="0" w:color="auto"/>
                          </w:divBdr>
                        </w:div>
                        <w:div w:id="426774940">
                          <w:marLeft w:val="0"/>
                          <w:marRight w:val="0"/>
                          <w:marTop w:val="0"/>
                          <w:marBottom w:val="0"/>
                          <w:divBdr>
                            <w:top w:val="none" w:sz="0" w:space="0" w:color="auto"/>
                            <w:left w:val="none" w:sz="0" w:space="0" w:color="auto"/>
                            <w:bottom w:val="none" w:sz="0" w:space="0" w:color="auto"/>
                            <w:right w:val="none" w:sz="0" w:space="0" w:color="auto"/>
                          </w:divBdr>
                        </w:div>
                        <w:div w:id="513497424">
                          <w:marLeft w:val="0"/>
                          <w:marRight w:val="0"/>
                          <w:marTop w:val="0"/>
                          <w:marBottom w:val="0"/>
                          <w:divBdr>
                            <w:top w:val="none" w:sz="0" w:space="0" w:color="auto"/>
                            <w:left w:val="none" w:sz="0" w:space="0" w:color="auto"/>
                            <w:bottom w:val="none" w:sz="0" w:space="0" w:color="auto"/>
                            <w:right w:val="none" w:sz="0" w:space="0" w:color="auto"/>
                          </w:divBdr>
                        </w:div>
                        <w:div w:id="1729642106">
                          <w:marLeft w:val="0"/>
                          <w:marRight w:val="0"/>
                          <w:marTop w:val="0"/>
                          <w:marBottom w:val="0"/>
                          <w:divBdr>
                            <w:top w:val="none" w:sz="0" w:space="0" w:color="auto"/>
                            <w:left w:val="none" w:sz="0" w:space="0" w:color="auto"/>
                            <w:bottom w:val="none" w:sz="0" w:space="0" w:color="auto"/>
                            <w:right w:val="none" w:sz="0" w:space="0" w:color="auto"/>
                          </w:divBdr>
                        </w:div>
                        <w:div w:id="1732462386">
                          <w:marLeft w:val="0"/>
                          <w:marRight w:val="0"/>
                          <w:marTop w:val="0"/>
                          <w:marBottom w:val="0"/>
                          <w:divBdr>
                            <w:top w:val="none" w:sz="0" w:space="0" w:color="auto"/>
                            <w:left w:val="none" w:sz="0" w:space="0" w:color="auto"/>
                            <w:bottom w:val="none" w:sz="0" w:space="0" w:color="auto"/>
                            <w:right w:val="none" w:sz="0" w:space="0" w:color="auto"/>
                          </w:divBdr>
                        </w:div>
                        <w:div w:id="1639188129">
                          <w:marLeft w:val="0"/>
                          <w:marRight w:val="0"/>
                          <w:marTop w:val="0"/>
                          <w:marBottom w:val="0"/>
                          <w:divBdr>
                            <w:top w:val="none" w:sz="0" w:space="0" w:color="auto"/>
                            <w:left w:val="none" w:sz="0" w:space="0" w:color="auto"/>
                            <w:bottom w:val="none" w:sz="0" w:space="0" w:color="auto"/>
                            <w:right w:val="none" w:sz="0" w:space="0" w:color="auto"/>
                          </w:divBdr>
                        </w:div>
                        <w:div w:id="1471289337">
                          <w:marLeft w:val="0"/>
                          <w:marRight w:val="0"/>
                          <w:marTop w:val="0"/>
                          <w:marBottom w:val="0"/>
                          <w:divBdr>
                            <w:top w:val="none" w:sz="0" w:space="0" w:color="auto"/>
                            <w:left w:val="none" w:sz="0" w:space="0" w:color="auto"/>
                            <w:bottom w:val="none" w:sz="0" w:space="0" w:color="auto"/>
                            <w:right w:val="none" w:sz="0" w:space="0" w:color="auto"/>
                          </w:divBdr>
                        </w:div>
                        <w:div w:id="1062824706">
                          <w:marLeft w:val="0"/>
                          <w:marRight w:val="0"/>
                          <w:marTop w:val="0"/>
                          <w:marBottom w:val="0"/>
                          <w:divBdr>
                            <w:top w:val="none" w:sz="0" w:space="0" w:color="auto"/>
                            <w:left w:val="none" w:sz="0" w:space="0" w:color="auto"/>
                            <w:bottom w:val="none" w:sz="0" w:space="0" w:color="auto"/>
                            <w:right w:val="none" w:sz="0" w:space="0" w:color="auto"/>
                          </w:divBdr>
                        </w:div>
                        <w:div w:id="1409032099">
                          <w:marLeft w:val="0"/>
                          <w:marRight w:val="0"/>
                          <w:marTop w:val="0"/>
                          <w:marBottom w:val="0"/>
                          <w:divBdr>
                            <w:top w:val="none" w:sz="0" w:space="0" w:color="auto"/>
                            <w:left w:val="none" w:sz="0" w:space="0" w:color="auto"/>
                            <w:bottom w:val="none" w:sz="0" w:space="0" w:color="auto"/>
                            <w:right w:val="none" w:sz="0" w:space="0" w:color="auto"/>
                          </w:divBdr>
                        </w:div>
                        <w:div w:id="1006250434">
                          <w:marLeft w:val="0"/>
                          <w:marRight w:val="0"/>
                          <w:marTop w:val="0"/>
                          <w:marBottom w:val="0"/>
                          <w:divBdr>
                            <w:top w:val="none" w:sz="0" w:space="0" w:color="auto"/>
                            <w:left w:val="none" w:sz="0" w:space="0" w:color="auto"/>
                            <w:bottom w:val="none" w:sz="0" w:space="0" w:color="auto"/>
                            <w:right w:val="none" w:sz="0" w:space="0" w:color="auto"/>
                          </w:divBdr>
                        </w:div>
                        <w:div w:id="435709204">
                          <w:marLeft w:val="0"/>
                          <w:marRight w:val="0"/>
                          <w:marTop w:val="0"/>
                          <w:marBottom w:val="0"/>
                          <w:divBdr>
                            <w:top w:val="none" w:sz="0" w:space="0" w:color="auto"/>
                            <w:left w:val="none" w:sz="0" w:space="0" w:color="auto"/>
                            <w:bottom w:val="none" w:sz="0" w:space="0" w:color="auto"/>
                            <w:right w:val="none" w:sz="0" w:space="0" w:color="auto"/>
                          </w:divBdr>
                        </w:div>
                        <w:div w:id="1730030917">
                          <w:marLeft w:val="0"/>
                          <w:marRight w:val="0"/>
                          <w:marTop w:val="0"/>
                          <w:marBottom w:val="0"/>
                          <w:divBdr>
                            <w:top w:val="none" w:sz="0" w:space="0" w:color="auto"/>
                            <w:left w:val="none" w:sz="0" w:space="0" w:color="auto"/>
                            <w:bottom w:val="none" w:sz="0" w:space="0" w:color="auto"/>
                            <w:right w:val="none" w:sz="0" w:space="0" w:color="auto"/>
                          </w:divBdr>
                        </w:div>
                        <w:div w:id="1430851664">
                          <w:marLeft w:val="0"/>
                          <w:marRight w:val="0"/>
                          <w:marTop w:val="0"/>
                          <w:marBottom w:val="0"/>
                          <w:divBdr>
                            <w:top w:val="none" w:sz="0" w:space="0" w:color="auto"/>
                            <w:left w:val="none" w:sz="0" w:space="0" w:color="auto"/>
                            <w:bottom w:val="none" w:sz="0" w:space="0" w:color="auto"/>
                            <w:right w:val="none" w:sz="0" w:space="0" w:color="auto"/>
                          </w:divBdr>
                        </w:div>
                        <w:div w:id="1337418971">
                          <w:marLeft w:val="0"/>
                          <w:marRight w:val="0"/>
                          <w:marTop w:val="0"/>
                          <w:marBottom w:val="0"/>
                          <w:divBdr>
                            <w:top w:val="none" w:sz="0" w:space="0" w:color="auto"/>
                            <w:left w:val="none" w:sz="0" w:space="0" w:color="auto"/>
                            <w:bottom w:val="none" w:sz="0" w:space="0" w:color="auto"/>
                            <w:right w:val="none" w:sz="0" w:space="0" w:color="auto"/>
                          </w:divBdr>
                        </w:div>
                        <w:div w:id="1180703164">
                          <w:marLeft w:val="0"/>
                          <w:marRight w:val="0"/>
                          <w:marTop w:val="0"/>
                          <w:marBottom w:val="0"/>
                          <w:divBdr>
                            <w:top w:val="none" w:sz="0" w:space="0" w:color="auto"/>
                            <w:left w:val="none" w:sz="0" w:space="0" w:color="auto"/>
                            <w:bottom w:val="none" w:sz="0" w:space="0" w:color="auto"/>
                            <w:right w:val="none" w:sz="0" w:space="0" w:color="auto"/>
                          </w:divBdr>
                        </w:div>
                        <w:div w:id="1296912284">
                          <w:marLeft w:val="0"/>
                          <w:marRight w:val="0"/>
                          <w:marTop w:val="0"/>
                          <w:marBottom w:val="0"/>
                          <w:divBdr>
                            <w:top w:val="none" w:sz="0" w:space="0" w:color="auto"/>
                            <w:left w:val="none" w:sz="0" w:space="0" w:color="auto"/>
                            <w:bottom w:val="none" w:sz="0" w:space="0" w:color="auto"/>
                            <w:right w:val="none" w:sz="0" w:space="0" w:color="auto"/>
                          </w:divBdr>
                        </w:div>
                        <w:div w:id="971057021">
                          <w:marLeft w:val="0"/>
                          <w:marRight w:val="0"/>
                          <w:marTop w:val="0"/>
                          <w:marBottom w:val="0"/>
                          <w:divBdr>
                            <w:top w:val="none" w:sz="0" w:space="0" w:color="auto"/>
                            <w:left w:val="none" w:sz="0" w:space="0" w:color="auto"/>
                            <w:bottom w:val="none" w:sz="0" w:space="0" w:color="auto"/>
                            <w:right w:val="none" w:sz="0" w:space="0" w:color="auto"/>
                          </w:divBdr>
                        </w:div>
                        <w:div w:id="2087651371">
                          <w:marLeft w:val="0"/>
                          <w:marRight w:val="0"/>
                          <w:marTop w:val="0"/>
                          <w:marBottom w:val="0"/>
                          <w:divBdr>
                            <w:top w:val="none" w:sz="0" w:space="0" w:color="auto"/>
                            <w:left w:val="none" w:sz="0" w:space="0" w:color="auto"/>
                            <w:bottom w:val="none" w:sz="0" w:space="0" w:color="auto"/>
                            <w:right w:val="none" w:sz="0" w:space="0" w:color="auto"/>
                          </w:divBdr>
                        </w:div>
                        <w:div w:id="1969430601">
                          <w:marLeft w:val="0"/>
                          <w:marRight w:val="0"/>
                          <w:marTop w:val="0"/>
                          <w:marBottom w:val="0"/>
                          <w:divBdr>
                            <w:top w:val="none" w:sz="0" w:space="0" w:color="auto"/>
                            <w:left w:val="none" w:sz="0" w:space="0" w:color="auto"/>
                            <w:bottom w:val="none" w:sz="0" w:space="0" w:color="auto"/>
                            <w:right w:val="none" w:sz="0" w:space="0" w:color="auto"/>
                          </w:divBdr>
                        </w:div>
                        <w:div w:id="842938072">
                          <w:marLeft w:val="0"/>
                          <w:marRight w:val="0"/>
                          <w:marTop w:val="0"/>
                          <w:marBottom w:val="0"/>
                          <w:divBdr>
                            <w:top w:val="none" w:sz="0" w:space="0" w:color="auto"/>
                            <w:left w:val="none" w:sz="0" w:space="0" w:color="auto"/>
                            <w:bottom w:val="none" w:sz="0" w:space="0" w:color="auto"/>
                            <w:right w:val="none" w:sz="0" w:space="0" w:color="auto"/>
                          </w:divBdr>
                        </w:div>
                        <w:div w:id="295532603">
                          <w:marLeft w:val="0"/>
                          <w:marRight w:val="0"/>
                          <w:marTop w:val="0"/>
                          <w:marBottom w:val="0"/>
                          <w:divBdr>
                            <w:top w:val="none" w:sz="0" w:space="0" w:color="auto"/>
                            <w:left w:val="none" w:sz="0" w:space="0" w:color="auto"/>
                            <w:bottom w:val="none" w:sz="0" w:space="0" w:color="auto"/>
                            <w:right w:val="none" w:sz="0" w:space="0" w:color="auto"/>
                          </w:divBdr>
                        </w:div>
                        <w:div w:id="315304923">
                          <w:marLeft w:val="0"/>
                          <w:marRight w:val="0"/>
                          <w:marTop w:val="0"/>
                          <w:marBottom w:val="0"/>
                          <w:divBdr>
                            <w:top w:val="none" w:sz="0" w:space="0" w:color="auto"/>
                            <w:left w:val="none" w:sz="0" w:space="0" w:color="auto"/>
                            <w:bottom w:val="none" w:sz="0" w:space="0" w:color="auto"/>
                            <w:right w:val="none" w:sz="0" w:space="0" w:color="auto"/>
                          </w:divBdr>
                        </w:div>
                        <w:div w:id="4133342">
                          <w:marLeft w:val="0"/>
                          <w:marRight w:val="0"/>
                          <w:marTop w:val="0"/>
                          <w:marBottom w:val="0"/>
                          <w:divBdr>
                            <w:top w:val="none" w:sz="0" w:space="0" w:color="auto"/>
                            <w:left w:val="none" w:sz="0" w:space="0" w:color="auto"/>
                            <w:bottom w:val="none" w:sz="0" w:space="0" w:color="auto"/>
                            <w:right w:val="none" w:sz="0" w:space="0" w:color="auto"/>
                          </w:divBdr>
                        </w:div>
                        <w:div w:id="143203735">
                          <w:marLeft w:val="0"/>
                          <w:marRight w:val="0"/>
                          <w:marTop w:val="0"/>
                          <w:marBottom w:val="0"/>
                          <w:divBdr>
                            <w:top w:val="none" w:sz="0" w:space="0" w:color="auto"/>
                            <w:left w:val="none" w:sz="0" w:space="0" w:color="auto"/>
                            <w:bottom w:val="none" w:sz="0" w:space="0" w:color="auto"/>
                            <w:right w:val="none" w:sz="0" w:space="0" w:color="auto"/>
                          </w:divBdr>
                        </w:div>
                        <w:div w:id="1227180550">
                          <w:marLeft w:val="0"/>
                          <w:marRight w:val="0"/>
                          <w:marTop w:val="0"/>
                          <w:marBottom w:val="0"/>
                          <w:divBdr>
                            <w:top w:val="none" w:sz="0" w:space="0" w:color="auto"/>
                            <w:left w:val="none" w:sz="0" w:space="0" w:color="auto"/>
                            <w:bottom w:val="none" w:sz="0" w:space="0" w:color="auto"/>
                            <w:right w:val="none" w:sz="0" w:space="0" w:color="auto"/>
                          </w:divBdr>
                        </w:div>
                        <w:div w:id="1546137069">
                          <w:marLeft w:val="0"/>
                          <w:marRight w:val="0"/>
                          <w:marTop w:val="0"/>
                          <w:marBottom w:val="0"/>
                          <w:divBdr>
                            <w:top w:val="none" w:sz="0" w:space="0" w:color="auto"/>
                            <w:left w:val="none" w:sz="0" w:space="0" w:color="auto"/>
                            <w:bottom w:val="none" w:sz="0" w:space="0" w:color="auto"/>
                            <w:right w:val="none" w:sz="0" w:space="0" w:color="auto"/>
                          </w:divBdr>
                        </w:div>
                        <w:div w:id="1822845246">
                          <w:marLeft w:val="0"/>
                          <w:marRight w:val="0"/>
                          <w:marTop w:val="0"/>
                          <w:marBottom w:val="0"/>
                          <w:divBdr>
                            <w:top w:val="none" w:sz="0" w:space="0" w:color="auto"/>
                            <w:left w:val="none" w:sz="0" w:space="0" w:color="auto"/>
                            <w:bottom w:val="none" w:sz="0" w:space="0" w:color="auto"/>
                            <w:right w:val="none" w:sz="0" w:space="0" w:color="auto"/>
                          </w:divBdr>
                        </w:div>
                        <w:div w:id="546530918">
                          <w:marLeft w:val="0"/>
                          <w:marRight w:val="0"/>
                          <w:marTop w:val="0"/>
                          <w:marBottom w:val="0"/>
                          <w:divBdr>
                            <w:top w:val="none" w:sz="0" w:space="0" w:color="auto"/>
                            <w:left w:val="none" w:sz="0" w:space="0" w:color="auto"/>
                            <w:bottom w:val="none" w:sz="0" w:space="0" w:color="auto"/>
                            <w:right w:val="none" w:sz="0" w:space="0" w:color="auto"/>
                          </w:divBdr>
                        </w:div>
                        <w:div w:id="210926612">
                          <w:marLeft w:val="0"/>
                          <w:marRight w:val="0"/>
                          <w:marTop w:val="0"/>
                          <w:marBottom w:val="0"/>
                          <w:divBdr>
                            <w:top w:val="none" w:sz="0" w:space="0" w:color="auto"/>
                            <w:left w:val="none" w:sz="0" w:space="0" w:color="auto"/>
                            <w:bottom w:val="none" w:sz="0" w:space="0" w:color="auto"/>
                            <w:right w:val="none" w:sz="0" w:space="0" w:color="auto"/>
                          </w:divBdr>
                        </w:div>
                        <w:div w:id="1045328025">
                          <w:marLeft w:val="0"/>
                          <w:marRight w:val="0"/>
                          <w:marTop w:val="0"/>
                          <w:marBottom w:val="0"/>
                          <w:divBdr>
                            <w:top w:val="none" w:sz="0" w:space="0" w:color="auto"/>
                            <w:left w:val="none" w:sz="0" w:space="0" w:color="auto"/>
                            <w:bottom w:val="none" w:sz="0" w:space="0" w:color="auto"/>
                            <w:right w:val="none" w:sz="0" w:space="0" w:color="auto"/>
                          </w:divBdr>
                        </w:div>
                        <w:div w:id="1511095291">
                          <w:marLeft w:val="0"/>
                          <w:marRight w:val="0"/>
                          <w:marTop w:val="0"/>
                          <w:marBottom w:val="0"/>
                          <w:divBdr>
                            <w:top w:val="none" w:sz="0" w:space="0" w:color="auto"/>
                            <w:left w:val="none" w:sz="0" w:space="0" w:color="auto"/>
                            <w:bottom w:val="none" w:sz="0" w:space="0" w:color="auto"/>
                            <w:right w:val="none" w:sz="0" w:space="0" w:color="auto"/>
                          </w:divBdr>
                        </w:div>
                        <w:div w:id="1977030722">
                          <w:marLeft w:val="0"/>
                          <w:marRight w:val="0"/>
                          <w:marTop w:val="0"/>
                          <w:marBottom w:val="0"/>
                          <w:divBdr>
                            <w:top w:val="none" w:sz="0" w:space="0" w:color="auto"/>
                            <w:left w:val="none" w:sz="0" w:space="0" w:color="auto"/>
                            <w:bottom w:val="none" w:sz="0" w:space="0" w:color="auto"/>
                            <w:right w:val="none" w:sz="0" w:space="0" w:color="auto"/>
                          </w:divBdr>
                        </w:div>
                        <w:div w:id="716006263">
                          <w:marLeft w:val="0"/>
                          <w:marRight w:val="0"/>
                          <w:marTop w:val="0"/>
                          <w:marBottom w:val="0"/>
                          <w:divBdr>
                            <w:top w:val="none" w:sz="0" w:space="0" w:color="auto"/>
                            <w:left w:val="none" w:sz="0" w:space="0" w:color="auto"/>
                            <w:bottom w:val="none" w:sz="0" w:space="0" w:color="auto"/>
                            <w:right w:val="none" w:sz="0" w:space="0" w:color="auto"/>
                          </w:divBdr>
                        </w:div>
                        <w:div w:id="1771199092">
                          <w:marLeft w:val="0"/>
                          <w:marRight w:val="0"/>
                          <w:marTop w:val="0"/>
                          <w:marBottom w:val="0"/>
                          <w:divBdr>
                            <w:top w:val="none" w:sz="0" w:space="0" w:color="auto"/>
                            <w:left w:val="none" w:sz="0" w:space="0" w:color="auto"/>
                            <w:bottom w:val="none" w:sz="0" w:space="0" w:color="auto"/>
                            <w:right w:val="none" w:sz="0" w:space="0" w:color="auto"/>
                          </w:divBdr>
                        </w:div>
                        <w:div w:id="1016155556">
                          <w:marLeft w:val="0"/>
                          <w:marRight w:val="0"/>
                          <w:marTop w:val="0"/>
                          <w:marBottom w:val="0"/>
                          <w:divBdr>
                            <w:top w:val="none" w:sz="0" w:space="0" w:color="auto"/>
                            <w:left w:val="none" w:sz="0" w:space="0" w:color="auto"/>
                            <w:bottom w:val="none" w:sz="0" w:space="0" w:color="auto"/>
                            <w:right w:val="none" w:sz="0" w:space="0" w:color="auto"/>
                          </w:divBdr>
                        </w:div>
                        <w:div w:id="876695811">
                          <w:marLeft w:val="0"/>
                          <w:marRight w:val="0"/>
                          <w:marTop w:val="0"/>
                          <w:marBottom w:val="0"/>
                          <w:divBdr>
                            <w:top w:val="none" w:sz="0" w:space="0" w:color="auto"/>
                            <w:left w:val="none" w:sz="0" w:space="0" w:color="auto"/>
                            <w:bottom w:val="none" w:sz="0" w:space="0" w:color="auto"/>
                            <w:right w:val="none" w:sz="0" w:space="0" w:color="auto"/>
                          </w:divBdr>
                        </w:div>
                        <w:div w:id="259877518">
                          <w:marLeft w:val="0"/>
                          <w:marRight w:val="0"/>
                          <w:marTop w:val="0"/>
                          <w:marBottom w:val="0"/>
                          <w:divBdr>
                            <w:top w:val="none" w:sz="0" w:space="0" w:color="auto"/>
                            <w:left w:val="none" w:sz="0" w:space="0" w:color="auto"/>
                            <w:bottom w:val="none" w:sz="0" w:space="0" w:color="auto"/>
                            <w:right w:val="none" w:sz="0" w:space="0" w:color="auto"/>
                          </w:divBdr>
                        </w:div>
                        <w:div w:id="1954946114">
                          <w:marLeft w:val="0"/>
                          <w:marRight w:val="0"/>
                          <w:marTop w:val="0"/>
                          <w:marBottom w:val="0"/>
                          <w:divBdr>
                            <w:top w:val="none" w:sz="0" w:space="0" w:color="auto"/>
                            <w:left w:val="none" w:sz="0" w:space="0" w:color="auto"/>
                            <w:bottom w:val="none" w:sz="0" w:space="0" w:color="auto"/>
                            <w:right w:val="none" w:sz="0" w:space="0" w:color="auto"/>
                          </w:divBdr>
                        </w:div>
                        <w:div w:id="385221451">
                          <w:marLeft w:val="0"/>
                          <w:marRight w:val="0"/>
                          <w:marTop w:val="0"/>
                          <w:marBottom w:val="0"/>
                          <w:divBdr>
                            <w:top w:val="none" w:sz="0" w:space="0" w:color="auto"/>
                            <w:left w:val="none" w:sz="0" w:space="0" w:color="auto"/>
                            <w:bottom w:val="none" w:sz="0" w:space="0" w:color="auto"/>
                            <w:right w:val="none" w:sz="0" w:space="0" w:color="auto"/>
                          </w:divBdr>
                        </w:div>
                        <w:div w:id="1848934070">
                          <w:marLeft w:val="0"/>
                          <w:marRight w:val="0"/>
                          <w:marTop w:val="0"/>
                          <w:marBottom w:val="0"/>
                          <w:divBdr>
                            <w:top w:val="none" w:sz="0" w:space="0" w:color="auto"/>
                            <w:left w:val="none" w:sz="0" w:space="0" w:color="auto"/>
                            <w:bottom w:val="none" w:sz="0" w:space="0" w:color="auto"/>
                            <w:right w:val="none" w:sz="0" w:space="0" w:color="auto"/>
                          </w:divBdr>
                        </w:div>
                        <w:div w:id="1028599254">
                          <w:marLeft w:val="0"/>
                          <w:marRight w:val="0"/>
                          <w:marTop w:val="0"/>
                          <w:marBottom w:val="0"/>
                          <w:divBdr>
                            <w:top w:val="none" w:sz="0" w:space="0" w:color="auto"/>
                            <w:left w:val="none" w:sz="0" w:space="0" w:color="auto"/>
                            <w:bottom w:val="none" w:sz="0" w:space="0" w:color="auto"/>
                            <w:right w:val="none" w:sz="0" w:space="0" w:color="auto"/>
                          </w:divBdr>
                        </w:div>
                        <w:div w:id="298613538">
                          <w:marLeft w:val="0"/>
                          <w:marRight w:val="0"/>
                          <w:marTop w:val="0"/>
                          <w:marBottom w:val="0"/>
                          <w:divBdr>
                            <w:top w:val="none" w:sz="0" w:space="0" w:color="auto"/>
                            <w:left w:val="none" w:sz="0" w:space="0" w:color="auto"/>
                            <w:bottom w:val="none" w:sz="0" w:space="0" w:color="auto"/>
                            <w:right w:val="none" w:sz="0" w:space="0" w:color="auto"/>
                          </w:divBdr>
                        </w:div>
                        <w:div w:id="2146854028">
                          <w:marLeft w:val="0"/>
                          <w:marRight w:val="0"/>
                          <w:marTop w:val="0"/>
                          <w:marBottom w:val="0"/>
                          <w:divBdr>
                            <w:top w:val="none" w:sz="0" w:space="0" w:color="auto"/>
                            <w:left w:val="none" w:sz="0" w:space="0" w:color="auto"/>
                            <w:bottom w:val="none" w:sz="0" w:space="0" w:color="auto"/>
                            <w:right w:val="none" w:sz="0" w:space="0" w:color="auto"/>
                          </w:divBdr>
                        </w:div>
                        <w:div w:id="1835491521">
                          <w:marLeft w:val="0"/>
                          <w:marRight w:val="0"/>
                          <w:marTop w:val="0"/>
                          <w:marBottom w:val="0"/>
                          <w:divBdr>
                            <w:top w:val="none" w:sz="0" w:space="0" w:color="auto"/>
                            <w:left w:val="none" w:sz="0" w:space="0" w:color="auto"/>
                            <w:bottom w:val="none" w:sz="0" w:space="0" w:color="auto"/>
                            <w:right w:val="none" w:sz="0" w:space="0" w:color="auto"/>
                          </w:divBdr>
                        </w:div>
                        <w:div w:id="161220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8150855">
          <w:marLeft w:val="0"/>
          <w:marRight w:val="0"/>
          <w:marTop w:val="0"/>
          <w:marBottom w:val="0"/>
          <w:divBdr>
            <w:top w:val="none" w:sz="0" w:space="0" w:color="auto"/>
            <w:left w:val="none" w:sz="0" w:space="0" w:color="auto"/>
            <w:bottom w:val="none" w:sz="0" w:space="0" w:color="auto"/>
            <w:right w:val="none" w:sz="0" w:space="0" w:color="auto"/>
          </w:divBdr>
          <w:divsChild>
            <w:div w:id="31696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egislation.apis.bg/doc/473252/0/" TargetMode="External"/><Relationship Id="rId18" Type="http://schemas.openxmlformats.org/officeDocument/2006/relationships/hyperlink" Target="https://legislation.apis.bg/doc/473252/0/" TargetMode="External"/><Relationship Id="rId26" Type="http://schemas.openxmlformats.org/officeDocument/2006/relationships/hyperlink" Target="https://legislation.apis.bg/doc/473252/0/" TargetMode="External"/><Relationship Id="rId39" Type="http://schemas.openxmlformats.org/officeDocument/2006/relationships/hyperlink" Target="https://legislation.apis.bg/doc/9577/0/" TargetMode="External"/><Relationship Id="rId21" Type="http://schemas.openxmlformats.org/officeDocument/2006/relationships/hyperlink" Target="https://plovdiv.obshtini.bg/doc/1835875/0/" TargetMode="External"/><Relationship Id="rId34" Type="http://schemas.openxmlformats.org/officeDocument/2006/relationships/hyperlink" Target="https://legislation.apis.bg/doc/473252/0/" TargetMode="External"/><Relationship Id="rId7" Type="http://schemas.openxmlformats.org/officeDocument/2006/relationships/hyperlink" Target="https://legislation.apis.bg/doc/473252/0/" TargetMode="External"/><Relationship Id="rId2" Type="http://schemas.openxmlformats.org/officeDocument/2006/relationships/settings" Target="settings.xml"/><Relationship Id="rId16" Type="http://schemas.openxmlformats.org/officeDocument/2006/relationships/hyperlink" Target="https://legislation.apis.bg/doc/473252/0/" TargetMode="External"/><Relationship Id="rId20" Type="http://schemas.openxmlformats.org/officeDocument/2006/relationships/hyperlink" Target="https://legislation.apis.bg/doc/1218662/0/" TargetMode="External"/><Relationship Id="rId29" Type="http://schemas.openxmlformats.org/officeDocument/2006/relationships/hyperlink" Target="https://legislation.apis.bg/doc/473252/0/"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legislation.apis.bg/doc/473252/0/" TargetMode="External"/><Relationship Id="rId11" Type="http://schemas.openxmlformats.org/officeDocument/2006/relationships/hyperlink" Target="https://legislation.apis.bg/doc/301352/0/" TargetMode="External"/><Relationship Id="rId24" Type="http://schemas.openxmlformats.org/officeDocument/2006/relationships/hyperlink" Target="https://legislation.apis.bg/doc/473252/0/" TargetMode="External"/><Relationship Id="rId32" Type="http://schemas.openxmlformats.org/officeDocument/2006/relationships/hyperlink" Target="https://legislation.apis.bg/doc/473252/0/" TargetMode="External"/><Relationship Id="rId37" Type="http://schemas.openxmlformats.org/officeDocument/2006/relationships/hyperlink" Target="https://legislation.apis.bg/doc/9577/0/" TargetMode="External"/><Relationship Id="rId40" Type="http://schemas.openxmlformats.org/officeDocument/2006/relationships/fontTable" Target="fontTable.xml"/><Relationship Id="rId5" Type="http://schemas.openxmlformats.org/officeDocument/2006/relationships/hyperlink" Target="https://legislation.apis.bg/doc/473252/0/" TargetMode="External"/><Relationship Id="rId15" Type="http://schemas.openxmlformats.org/officeDocument/2006/relationships/hyperlink" Target="https://legislation.apis.bg/doc/473252/0/" TargetMode="External"/><Relationship Id="rId23" Type="http://schemas.openxmlformats.org/officeDocument/2006/relationships/hyperlink" Target="https://legislation.apis.bg/doc/473252/0/" TargetMode="External"/><Relationship Id="rId28" Type="http://schemas.openxmlformats.org/officeDocument/2006/relationships/hyperlink" Target="https://legislation.apis.bg/doc/473252/0/" TargetMode="External"/><Relationship Id="rId36" Type="http://schemas.openxmlformats.org/officeDocument/2006/relationships/hyperlink" Target="https://legislation.apis.bg/doc/267030/0/" TargetMode="External"/><Relationship Id="rId10" Type="http://schemas.openxmlformats.org/officeDocument/2006/relationships/hyperlink" Target="https://legislation.apis.bg/doc/473252/0/" TargetMode="External"/><Relationship Id="rId19" Type="http://schemas.openxmlformats.org/officeDocument/2006/relationships/hyperlink" Target="https://legislation.apis.bg/doc/1218662/0/" TargetMode="External"/><Relationship Id="rId31" Type="http://schemas.openxmlformats.org/officeDocument/2006/relationships/hyperlink" Target="https://legislation.apis.bg/doc/473252/0/" TargetMode="External"/><Relationship Id="rId4" Type="http://schemas.openxmlformats.org/officeDocument/2006/relationships/hyperlink" Target="https://legislation.apis.bg/doc/473252/0/" TargetMode="External"/><Relationship Id="rId9" Type="http://schemas.openxmlformats.org/officeDocument/2006/relationships/hyperlink" Target="https://legislation.apis.bg/doc/473252/0/" TargetMode="External"/><Relationship Id="rId14" Type="http://schemas.openxmlformats.org/officeDocument/2006/relationships/hyperlink" Target="https://legislation.apis.bg/doc/473252/0/" TargetMode="External"/><Relationship Id="rId22" Type="http://schemas.openxmlformats.org/officeDocument/2006/relationships/hyperlink" Target="https://legislation.apis.bg/doc/9951/0/" TargetMode="External"/><Relationship Id="rId27" Type="http://schemas.openxmlformats.org/officeDocument/2006/relationships/hyperlink" Target="https://legislation.apis.bg/doc/473252/0/" TargetMode="External"/><Relationship Id="rId30" Type="http://schemas.openxmlformats.org/officeDocument/2006/relationships/hyperlink" Target="https://legislation.apis.bg/doc/473252/0/" TargetMode="External"/><Relationship Id="rId35" Type="http://schemas.openxmlformats.org/officeDocument/2006/relationships/hyperlink" Target="https://legislation.apis.bg/doc/473252/0/" TargetMode="External"/><Relationship Id="rId8" Type="http://schemas.openxmlformats.org/officeDocument/2006/relationships/hyperlink" Target="https://legislation.apis.bg/doc/473252/0/" TargetMode="External"/><Relationship Id="rId3" Type="http://schemas.openxmlformats.org/officeDocument/2006/relationships/webSettings" Target="webSettings.xml"/><Relationship Id="rId12" Type="http://schemas.openxmlformats.org/officeDocument/2006/relationships/hyperlink" Target="https://legislation.apis.bg/doc/473252/0/" TargetMode="External"/><Relationship Id="rId17" Type="http://schemas.openxmlformats.org/officeDocument/2006/relationships/hyperlink" Target="https://legislation.apis.bg/doc/473252/0/" TargetMode="External"/><Relationship Id="rId25" Type="http://schemas.openxmlformats.org/officeDocument/2006/relationships/hyperlink" Target="https://legislation.apis.bg/doc/473252/0/" TargetMode="External"/><Relationship Id="rId33" Type="http://schemas.openxmlformats.org/officeDocument/2006/relationships/hyperlink" Target="https://legislation.apis.bg/doc/473252/0/" TargetMode="External"/><Relationship Id="rId38" Type="http://schemas.openxmlformats.org/officeDocument/2006/relationships/hyperlink" Target="https://legislation.apis.bg/doc/9577/0/"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839</TotalTime>
  <Pages>10</Pages>
  <Words>5085</Words>
  <Characters>28985</Characters>
  <Application>Microsoft Office Word</Application>
  <DocSecurity>0</DocSecurity>
  <Lines>241</Lines>
  <Paragraphs>68</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 Иванова Владимирова</dc:creator>
  <cp:keywords/>
  <dc:description/>
  <cp:lastModifiedBy>Мария Иванова Владимирова</cp:lastModifiedBy>
  <cp:revision>43</cp:revision>
  <cp:lastPrinted>2024-02-07T08:08:00Z</cp:lastPrinted>
  <dcterms:created xsi:type="dcterms:W3CDTF">2024-01-25T11:14:00Z</dcterms:created>
  <dcterms:modified xsi:type="dcterms:W3CDTF">2024-02-13T12:10:00Z</dcterms:modified>
</cp:coreProperties>
</file>